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
        <w:gridCol w:w="9558"/>
      </w:tblGrid>
      <w:tr w:rsidR="009A2656" w:rsidRPr="002A3A8A" w14:paraId="4675EA13" w14:textId="77777777" w:rsidTr="002A3A8A">
        <w:tc>
          <w:tcPr>
            <w:tcW w:w="0" w:type="auto"/>
            <w:shd w:val="clear" w:color="auto" w:fill="FFFFFF"/>
            <w:vAlign w:val="center"/>
            <w:hideMark/>
          </w:tcPr>
          <w:p w14:paraId="7A5EDBC4" w14:textId="5655476C" w:rsidR="002A3A8A" w:rsidRPr="00ED0616" w:rsidRDefault="002A3A8A" w:rsidP="002A3A8A">
            <w:r w:rsidRPr="00ED0616">
              <w:rPr>
                <w:b/>
                <w:bCs/>
              </w:rPr>
              <w:t> </w:t>
            </w:r>
          </w:p>
        </w:tc>
        <w:tc>
          <w:tcPr>
            <w:tcW w:w="0" w:type="auto"/>
            <w:shd w:val="clear" w:color="auto" w:fill="FFFFFF"/>
            <w:vAlign w:val="center"/>
            <w:hideMark/>
          </w:tcPr>
          <w:p w14:paraId="09AD3FEC" w14:textId="77777777" w:rsidR="009A2656" w:rsidRPr="00ED0616" w:rsidRDefault="009A2656" w:rsidP="002A3A8A">
            <w:pPr>
              <w:rPr>
                <w:b/>
                <w:bCs/>
              </w:rPr>
            </w:pPr>
          </w:p>
          <w:p w14:paraId="2421F9B9" w14:textId="5A13D6C2" w:rsidR="002A3A8A" w:rsidRPr="00ED0616" w:rsidRDefault="009A2656" w:rsidP="002A3A8A">
            <w:r w:rsidRPr="00ED0616">
              <w:rPr>
                <w:b/>
                <w:bCs/>
              </w:rPr>
              <w:t xml:space="preserve">OGGETTO: </w:t>
            </w:r>
            <w:bookmarkStart w:id="0" w:name="_Hlk175061191"/>
            <w:r w:rsidRPr="00ED0616">
              <w:rPr>
                <w:b/>
                <w:bCs/>
              </w:rPr>
              <w:t xml:space="preserve">Determina D.G. nr. </w:t>
            </w:r>
            <w:r w:rsidR="00ED0616" w:rsidRPr="00ED0616">
              <w:rPr>
                <w:b/>
                <w:bCs/>
              </w:rPr>
              <w:t>231</w:t>
            </w:r>
            <w:r w:rsidRPr="00ED0616">
              <w:rPr>
                <w:b/>
                <w:bCs/>
              </w:rPr>
              <w:t xml:space="preserve"> del </w:t>
            </w:r>
            <w:r w:rsidR="00ED0616" w:rsidRPr="00ED0616">
              <w:rPr>
                <w:b/>
                <w:bCs/>
              </w:rPr>
              <w:t>20</w:t>
            </w:r>
            <w:r w:rsidRPr="00ED0616">
              <w:rPr>
                <w:b/>
                <w:bCs/>
              </w:rPr>
              <w:t>.</w:t>
            </w:r>
            <w:r w:rsidR="00ED0616" w:rsidRPr="00ED0616">
              <w:rPr>
                <w:b/>
                <w:bCs/>
              </w:rPr>
              <w:t>08</w:t>
            </w:r>
            <w:r w:rsidRPr="00ED0616">
              <w:rPr>
                <w:b/>
                <w:bCs/>
              </w:rPr>
              <w:t>.202</w:t>
            </w:r>
            <w:r w:rsidR="00894958" w:rsidRPr="00ED0616">
              <w:rPr>
                <w:b/>
                <w:bCs/>
              </w:rPr>
              <w:t>4</w:t>
            </w:r>
            <w:r w:rsidRPr="00ED0616">
              <w:rPr>
                <w:b/>
                <w:bCs/>
              </w:rPr>
              <w:t xml:space="preserve">. </w:t>
            </w:r>
            <w:r w:rsidR="002A3A8A" w:rsidRPr="00ED0616">
              <w:rPr>
                <w:b/>
                <w:bCs/>
              </w:rPr>
              <w:t xml:space="preserve">Richiesta di preventivo per la fornitura di </w:t>
            </w:r>
            <w:r w:rsidRPr="00ED0616">
              <w:rPr>
                <w:b/>
                <w:bCs/>
              </w:rPr>
              <w:t xml:space="preserve">nr. </w:t>
            </w:r>
            <w:r w:rsidR="00894958" w:rsidRPr="00ED0616">
              <w:rPr>
                <w:b/>
                <w:bCs/>
              </w:rPr>
              <w:t xml:space="preserve">tre </w:t>
            </w:r>
            <w:r w:rsidRPr="00ED0616">
              <w:rPr>
                <w:b/>
                <w:bCs/>
              </w:rPr>
              <w:t>cassoni</w:t>
            </w:r>
            <w:r w:rsidR="00894958" w:rsidRPr="00ED0616">
              <w:rPr>
                <w:b/>
                <w:bCs/>
              </w:rPr>
              <w:t xml:space="preserve"> da 8mc</w:t>
            </w:r>
            <w:r w:rsidR="00ED0616">
              <w:rPr>
                <w:b/>
                <w:bCs/>
              </w:rPr>
              <w:t xml:space="preserve"> a tenuta</w:t>
            </w:r>
            <w:r w:rsidRPr="00ED0616">
              <w:rPr>
                <w:b/>
                <w:bCs/>
              </w:rPr>
              <w:t xml:space="preserve"> da destinare ai C.D.R. della ECO.LAN. SpA</w:t>
            </w:r>
            <w:r w:rsidR="00E34B1C" w:rsidRPr="00ED0616">
              <w:rPr>
                <w:b/>
                <w:bCs/>
              </w:rPr>
              <w:t>.</w:t>
            </w:r>
            <w:r w:rsidR="002A3A8A" w:rsidRPr="00ED0616">
              <w:rPr>
                <w:b/>
                <w:bCs/>
              </w:rPr>
              <w:t> </w:t>
            </w:r>
            <w:bookmarkEnd w:id="0"/>
          </w:p>
        </w:tc>
      </w:tr>
      <w:tr w:rsidR="009A2656" w:rsidRPr="002A3A8A" w14:paraId="776B72BA" w14:textId="77777777" w:rsidTr="002A3A8A">
        <w:tc>
          <w:tcPr>
            <w:tcW w:w="0" w:type="auto"/>
            <w:shd w:val="clear" w:color="auto" w:fill="FFFFFF"/>
            <w:vAlign w:val="center"/>
            <w:hideMark/>
          </w:tcPr>
          <w:p w14:paraId="34A1B9C3" w14:textId="77777777" w:rsidR="002A3A8A" w:rsidRPr="002A3A8A" w:rsidRDefault="002A3A8A" w:rsidP="002A3A8A">
            <w:r w:rsidRPr="002A3A8A">
              <w:t> </w:t>
            </w:r>
          </w:p>
        </w:tc>
        <w:tc>
          <w:tcPr>
            <w:tcW w:w="0" w:type="auto"/>
            <w:shd w:val="clear" w:color="auto" w:fill="FFFFFF"/>
            <w:vAlign w:val="center"/>
          </w:tcPr>
          <w:p w14:paraId="3B604608" w14:textId="615EDB9E" w:rsidR="002A3A8A" w:rsidRPr="002A3A8A" w:rsidRDefault="002A3A8A" w:rsidP="002A3A8A"/>
        </w:tc>
      </w:tr>
      <w:tr w:rsidR="009A2656" w:rsidRPr="002A3A8A" w14:paraId="61B63394" w14:textId="77777777" w:rsidTr="002A3A8A">
        <w:tc>
          <w:tcPr>
            <w:tcW w:w="0" w:type="auto"/>
            <w:shd w:val="clear" w:color="auto" w:fill="FFFFFF"/>
            <w:vAlign w:val="center"/>
          </w:tcPr>
          <w:p w14:paraId="701D30E5" w14:textId="0F1C382F" w:rsidR="002A3A8A" w:rsidRPr="002A3A8A" w:rsidRDefault="002A3A8A" w:rsidP="002A3A8A"/>
        </w:tc>
        <w:tc>
          <w:tcPr>
            <w:tcW w:w="0" w:type="auto"/>
            <w:shd w:val="clear" w:color="auto" w:fill="FFFFFF"/>
            <w:vAlign w:val="center"/>
            <w:hideMark/>
          </w:tcPr>
          <w:p w14:paraId="2AE9AD9D" w14:textId="2DCABB1F" w:rsidR="002A3A8A" w:rsidRPr="002A3A8A" w:rsidRDefault="002A3A8A" w:rsidP="002A3A8A"/>
        </w:tc>
      </w:tr>
    </w:tbl>
    <w:p w14:paraId="25E5A2EA" w14:textId="5B5620E3" w:rsidR="002A3A8A" w:rsidRPr="002A3A8A" w:rsidRDefault="002A3A8A" w:rsidP="002A3A8A">
      <w:r w:rsidRPr="002A3A8A">
        <w:rPr>
          <w:b/>
          <w:bCs/>
        </w:rPr>
        <w:t>PREMESSA </w:t>
      </w:r>
    </w:p>
    <w:p w14:paraId="75A79EEE" w14:textId="24F044AC" w:rsidR="002A3A8A" w:rsidRPr="002A3A8A" w:rsidRDefault="002A3A8A" w:rsidP="002A3A8A">
      <w:pPr>
        <w:jc w:val="both"/>
      </w:pPr>
      <w:r>
        <w:t>La ECO.LAN. SpA</w:t>
      </w:r>
      <w:r w:rsidRPr="002A3A8A">
        <w:t>, intende affidare la fornitura in oggetto ai sensi dell’articolo 50, comma 1, lettera b), del Decreto legislativo 31 marzo 2023 n. 36, mediante previa consultazione di più operatori economici, al fine di individuare con quale di essi si possa addivenire ad un’offerta ritenuta maggiormente conveniente per questa Stazione Appaltante.</w:t>
      </w:r>
    </w:p>
    <w:p w14:paraId="369C0394" w14:textId="5161D558" w:rsidR="002A3A8A" w:rsidRPr="002A3A8A" w:rsidRDefault="002A3A8A" w:rsidP="002A3A8A">
      <w:pPr>
        <w:jc w:val="both"/>
      </w:pPr>
      <w:r w:rsidRPr="002A3A8A">
        <w:t>Pertanto, </w:t>
      </w:r>
      <w:r w:rsidRPr="002A3A8A">
        <w:rPr>
          <w:b/>
          <w:bCs/>
        </w:rPr>
        <w:t>specificando che la presente è una mera richiesta di preventivi e non una procedura di gara</w:t>
      </w:r>
      <w:r w:rsidRPr="002A3A8A">
        <w:t> e non costituisce proposta contrattuale e non ha alcuna efficacia negoziale né extra-contrattuale, con le finalità di cui all’articolo 50, comma 1, lettera b), del Decreto Legislativo</w:t>
      </w:r>
      <w:r>
        <w:t xml:space="preserve"> </w:t>
      </w:r>
      <w:r w:rsidRPr="002A3A8A">
        <w:t>31 marzo 2023 n. 36 (di seguito indicato anche come “Nuovo Codice”),</w:t>
      </w:r>
    </w:p>
    <w:p w14:paraId="1A42153E" w14:textId="3142662A" w:rsidR="002A3A8A" w:rsidRPr="002A3A8A" w:rsidRDefault="002A3A8A" w:rsidP="002A3A8A">
      <w:pPr>
        <w:jc w:val="center"/>
      </w:pPr>
      <w:r w:rsidRPr="002A3A8A">
        <w:rPr>
          <w:b/>
          <w:bCs/>
        </w:rPr>
        <w:t>SI INVITA</w:t>
      </w:r>
    </w:p>
    <w:p w14:paraId="7435A225" w14:textId="407FD94E" w:rsidR="002A3A8A" w:rsidRPr="002A3A8A" w:rsidRDefault="002A3A8A" w:rsidP="002A3A8A">
      <w:pPr>
        <w:jc w:val="both"/>
      </w:pPr>
      <w:r w:rsidRPr="002A3A8A">
        <w:t xml:space="preserve">codesta Società, fermi restando i requisiti di ammissibilità da dichiarare mediante compilazione e sottoscrizione </w:t>
      </w:r>
      <w:r w:rsidR="00ED1E4D">
        <w:t>degli atti di gara</w:t>
      </w:r>
      <w:r w:rsidR="005A0BFC">
        <w:t>,</w:t>
      </w:r>
      <w:r w:rsidRPr="002A3A8A">
        <w:t xml:space="preserve"> a presentare il proprio miglior preventivo per la fornitura in oggetto secondo le modalità più oltre specificate, intendendosi, con l’avvenuta presentazione dell’offerta, pienamente riconosciute e accettate tutte le modalità, le indicazioni, le condizioni e le prescrizioni che seguono previste dalla presente lettera di invito</w:t>
      </w:r>
      <w:r w:rsidR="005A0BFC">
        <w:t>.</w:t>
      </w:r>
    </w:p>
    <w:p w14:paraId="1E7290E3" w14:textId="2AD9DB65" w:rsidR="002A3A8A" w:rsidRPr="002A3A8A" w:rsidRDefault="002A3A8A" w:rsidP="002A3A8A">
      <w:r w:rsidRPr="002A3A8A">
        <w:t xml:space="preserve">Il </w:t>
      </w:r>
      <w:r w:rsidR="00977AB3">
        <w:t>R</w:t>
      </w:r>
      <w:r w:rsidRPr="002A3A8A">
        <w:t xml:space="preserve">esponsabile </w:t>
      </w:r>
      <w:r w:rsidR="00977AB3">
        <w:t xml:space="preserve">Unico </w:t>
      </w:r>
      <w:r w:rsidRPr="002A3A8A">
        <w:t>d</w:t>
      </w:r>
      <w:r w:rsidR="00977AB3">
        <w:t>el Progetto</w:t>
      </w:r>
      <w:r w:rsidRPr="002A3A8A">
        <w:t xml:space="preserve"> per la fase di affidamento della fornitura in oggetto, ai sensi</w:t>
      </w:r>
      <w:r w:rsidR="009317D0">
        <w:t xml:space="preserve"> </w:t>
      </w:r>
      <w:r w:rsidRPr="002A3A8A">
        <w:t xml:space="preserve">dell’art. 15, c. </w:t>
      </w:r>
      <w:r w:rsidR="00977AB3">
        <w:t>3</w:t>
      </w:r>
      <w:r w:rsidRPr="002A3A8A">
        <w:t xml:space="preserve">, del D.lgs. n. 36/2023 è </w:t>
      </w:r>
      <w:r w:rsidR="00431579">
        <w:t>il P.A. Di Pietro Gabriele</w:t>
      </w:r>
    </w:p>
    <w:p w14:paraId="2C2D14D4" w14:textId="0FE41EBA" w:rsidR="002A3A8A" w:rsidRDefault="002A3A8A" w:rsidP="002A3A8A">
      <w:pPr>
        <w:rPr>
          <w:b/>
          <w:bCs/>
        </w:rPr>
      </w:pPr>
      <w:r w:rsidRPr="002A3A8A">
        <w:rPr>
          <w:b/>
          <w:bCs/>
        </w:rPr>
        <w:t>MODALITÀ DI SVOLGIMENTO DELLA PROCEDURA. </w:t>
      </w:r>
    </w:p>
    <w:p w14:paraId="02BE0948" w14:textId="77777777" w:rsidR="00E34B1C" w:rsidRPr="00E34B1C" w:rsidRDefault="00E34B1C" w:rsidP="00E34B1C">
      <w:pPr>
        <w:autoSpaceDE w:val="0"/>
        <w:autoSpaceDN w:val="0"/>
        <w:adjustRightInd w:val="0"/>
        <w:jc w:val="both"/>
        <w:rPr>
          <w:rFonts w:eastAsia="Times New Roman" w:cstheme="minorHAnsi"/>
        </w:rPr>
      </w:pPr>
      <w:r w:rsidRPr="00E34B1C">
        <w:rPr>
          <w:rFonts w:eastAsia="Times New Roman" w:cstheme="minorHAnsi"/>
          <w:b/>
          <w:u w:val="single"/>
        </w:rPr>
        <w:t>La procedura è gestita interamente tramite la Piattaforma Telematica Acquisti della Eco. Lan. S.p.A.</w:t>
      </w:r>
      <w:r w:rsidRPr="00E34B1C">
        <w:rPr>
          <w:rFonts w:cstheme="minorHAnsi"/>
        </w:rPr>
        <w:t xml:space="preserve"> presente sul sito istituzionale della stessa, ovvero </w:t>
      </w:r>
      <w:hyperlink r:id="rId8" w:history="1">
        <w:r w:rsidRPr="00E34B1C">
          <w:rPr>
            <w:rStyle w:val="Collegamentoipertestuale"/>
            <w:rFonts w:eastAsia="Times New Roman" w:cstheme="minorHAnsi"/>
          </w:rPr>
          <w:t>https://ecolanspa.acquistitelematici.it</w:t>
        </w:r>
      </w:hyperlink>
    </w:p>
    <w:p w14:paraId="4F76C481" w14:textId="77777777" w:rsidR="00E34B1C" w:rsidRPr="00E34B1C" w:rsidRDefault="00E34B1C" w:rsidP="00E34B1C">
      <w:pPr>
        <w:jc w:val="both"/>
        <w:rPr>
          <w:rFonts w:cstheme="minorHAnsi"/>
          <w:i/>
          <w:iCs/>
          <w:u w:val="single"/>
        </w:rPr>
      </w:pPr>
      <w:r w:rsidRPr="00E34B1C">
        <w:rPr>
          <w:rFonts w:cstheme="minorHAnsi"/>
          <w:i/>
          <w:iCs/>
          <w:u w:val="single"/>
        </w:rPr>
        <w:t>Le offerte, pertanto, devono essere formulate esclusivamente per mezzo del sistema telematico sopra citato.</w:t>
      </w:r>
    </w:p>
    <w:p w14:paraId="1A5D6F4C" w14:textId="77777777" w:rsidR="00E34B1C" w:rsidRPr="00E34B1C" w:rsidRDefault="00E34B1C" w:rsidP="00E34B1C">
      <w:pPr>
        <w:jc w:val="both"/>
        <w:rPr>
          <w:rFonts w:cstheme="minorHAnsi"/>
          <w:i/>
          <w:iCs/>
          <w:u w:val="single"/>
        </w:rPr>
      </w:pPr>
    </w:p>
    <w:p w14:paraId="0D836658" w14:textId="77777777" w:rsidR="00E34B1C" w:rsidRPr="00E34B1C" w:rsidRDefault="00E34B1C" w:rsidP="00E34B1C">
      <w:pPr>
        <w:jc w:val="both"/>
        <w:rPr>
          <w:rFonts w:cstheme="minorHAnsi"/>
        </w:rPr>
      </w:pPr>
      <w:r w:rsidRPr="00E34B1C">
        <w:rPr>
          <w:rFonts w:cstheme="minorHAnsi"/>
        </w:rPr>
        <w:t>Per partecipare alla procedura, gli operatori economici concorrenti dovranno abilitarsi e registrarsi presso la Piattaforma Telematica della Stazione Appaltante e dotarsi, a propria cura e spese, della seguente strumentazione tecnica e informatica:</w:t>
      </w:r>
    </w:p>
    <w:p w14:paraId="04F9E622" w14:textId="77777777" w:rsidR="00E34B1C" w:rsidRPr="00E34B1C" w:rsidRDefault="00E34B1C" w:rsidP="00E34B1C">
      <w:pPr>
        <w:numPr>
          <w:ilvl w:val="0"/>
          <w:numId w:val="10"/>
        </w:numPr>
        <w:spacing w:after="0" w:line="276" w:lineRule="auto"/>
        <w:jc w:val="both"/>
        <w:rPr>
          <w:rFonts w:cstheme="minorHAnsi"/>
        </w:rPr>
      </w:pPr>
      <w:r w:rsidRPr="00E34B1C">
        <w:rPr>
          <w:rFonts w:cstheme="minorHAnsi"/>
          <w:i/>
        </w:rPr>
        <w:t>Personal Computer collegato ad internet</w:t>
      </w:r>
      <w:r w:rsidRPr="00E34B1C">
        <w:rPr>
          <w:rFonts w:cstheme="minorHAnsi"/>
        </w:rPr>
        <w:t>;</w:t>
      </w:r>
    </w:p>
    <w:p w14:paraId="01FE679E" w14:textId="77777777" w:rsidR="00E34B1C" w:rsidRPr="00E34B1C" w:rsidRDefault="00E34B1C" w:rsidP="00E34B1C">
      <w:pPr>
        <w:numPr>
          <w:ilvl w:val="0"/>
          <w:numId w:val="10"/>
        </w:numPr>
        <w:spacing w:after="0" w:line="276" w:lineRule="auto"/>
        <w:jc w:val="both"/>
        <w:rPr>
          <w:rFonts w:cstheme="minorHAnsi"/>
        </w:rPr>
      </w:pPr>
      <w:r w:rsidRPr="00E34B1C">
        <w:rPr>
          <w:rFonts w:cstheme="minorHAnsi"/>
          <w:i/>
        </w:rPr>
        <w:t>Web Browser</w:t>
      </w:r>
      <w:r w:rsidRPr="00E34B1C">
        <w:rPr>
          <w:rFonts w:cstheme="minorHAnsi"/>
        </w:rPr>
        <w:t xml:space="preserve"> (programma che permette di collegarsi ad internet);</w:t>
      </w:r>
    </w:p>
    <w:p w14:paraId="1EE4D5E7" w14:textId="77777777" w:rsidR="002B0CE5" w:rsidRPr="002B0CE5" w:rsidRDefault="002B0CE5" w:rsidP="003363CA">
      <w:pPr>
        <w:spacing w:after="0" w:line="276" w:lineRule="auto"/>
        <w:ind w:left="720"/>
        <w:jc w:val="both"/>
        <w:rPr>
          <w:rFonts w:cstheme="minorHAnsi"/>
        </w:rPr>
      </w:pPr>
    </w:p>
    <w:p w14:paraId="2418667F" w14:textId="77777777" w:rsidR="002B0CE5" w:rsidRPr="002B0CE5" w:rsidRDefault="002B0CE5" w:rsidP="002B0CE5">
      <w:pPr>
        <w:spacing w:after="0" w:line="276" w:lineRule="auto"/>
        <w:ind w:left="720"/>
        <w:jc w:val="both"/>
        <w:rPr>
          <w:rFonts w:cstheme="minorHAnsi"/>
        </w:rPr>
      </w:pPr>
    </w:p>
    <w:p w14:paraId="17D9D3E5" w14:textId="4BEED2C3" w:rsidR="00E34B1C" w:rsidRPr="00E34B1C" w:rsidRDefault="00E34B1C" w:rsidP="00E34B1C">
      <w:pPr>
        <w:numPr>
          <w:ilvl w:val="0"/>
          <w:numId w:val="10"/>
        </w:numPr>
        <w:spacing w:after="0" w:line="276" w:lineRule="auto"/>
        <w:jc w:val="both"/>
        <w:rPr>
          <w:rFonts w:cstheme="minorHAnsi"/>
        </w:rPr>
      </w:pPr>
      <w:r w:rsidRPr="00E34B1C">
        <w:rPr>
          <w:rFonts w:cstheme="minorHAnsi"/>
          <w:i/>
        </w:rPr>
        <w:lastRenderedPageBreak/>
        <w:t>Programmi opzionali</w:t>
      </w:r>
      <w:r w:rsidRPr="00E34B1C">
        <w:rPr>
          <w:rFonts w:cstheme="minorHAnsi"/>
        </w:rPr>
        <w:t>: in base alle funzionalità utilizzate ed alle tipologie di documenti trattati come allegati, sono necessari programmi aggiuntivi quali: “</w:t>
      </w:r>
      <w:r w:rsidRPr="00E34B1C">
        <w:rPr>
          <w:rFonts w:cstheme="minorHAnsi"/>
          <w:i/>
        </w:rPr>
        <w:t>visualizzatori di formato pdf</w:t>
      </w:r>
      <w:r w:rsidRPr="00E34B1C">
        <w:rPr>
          <w:rFonts w:cstheme="minorHAnsi"/>
        </w:rPr>
        <w:t>”, “</w:t>
      </w:r>
      <w:r w:rsidRPr="00E34B1C">
        <w:rPr>
          <w:rFonts w:cstheme="minorHAnsi"/>
          <w:i/>
        </w:rPr>
        <w:t>programmi stand-alone per la gestione della firma digitale</w:t>
      </w:r>
      <w:r w:rsidRPr="00E34B1C">
        <w:rPr>
          <w:rFonts w:cstheme="minorHAnsi"/>
        </w:rPr>
        <w:t>”;</w:t>
      </w:r>
    </w:p>
    <w:p w14:paraId="1AA2B437" w14:textId="77777777" w:rsidR="00E34B1C" w:rsidRPr="00E34B1C" w:rsidRDefault="00E34B1C" w:rsidP="00E34B1C">
      <w:pPr>
        <w:numPr>
          <w:ilvl w:val="0"/>
          <w:numId w:val="10"/>
        </w:numPr>
        <w:spacing w:after="0" w:line="276" w:lineRule="auto"/>
        <w:jc w:val="both"/>
        <w:rPr>
          <w:rFonts w:cstheme="minorHAnsi"/>
        </w:rPr>
      </w:pPr>
      <w:r w:rsidRPr="00E34B1C">
        <w:rPr>
          <w:rFonts w:cstheme="minorHAnsi"/>
          <w:i/>
        </w:rPr>
        <w:t>Una firma digitale</w:t>
      </w:r>
      <w:r w:rsidRPr="00E34B1C">
        <w:rPr>
          <w:rFonts w:cstheme="minorHAnsi"/>
        </w:rPr>
        <w:t xml:space="preserve">. </w:t>
      </w:r>
    </w:p>
    <w:p w14:paraId="6EE8590D" w14:textId="77777777" w:rsidR="00E34B1C" w:rsidRPr="00E34B1C" w:rsidRDefault="00E34B1C" w:rsidP="00E34B1C">
      <w:pPr>
        <w:spacing w:line="276" w:lineRule="auto"/>
        <w:ind w:left="720"/>
        <w:jc w:val="both"/>
        <w:rPr>
          <w:rFonts w:cstheme="minorHAnsi"/>
        </w:rPr>
      </w:pPr>
    </w:p>
    <w:p w14:paraId="62AD34F7" w14:textId="77777777" w:rsidR="00E34B1C" w:rsidRPr="00E34B1C" w:rsidRDefault="00E34B1C" w:rsidP="00E34B1C">
      <w:pPr>
        <w:jc w:val="both"/>
        <w:rPr>
          <w:rFonts w:cstheme="minorHAnsi"/>
        </w:rPr>
      </w:pPr>
      <w:r w:rsidRPr="00E34B1C">
        <w:rPr>
          <w:rFonts w:cstheme="minorHAnsi"/>
        </w:rPr>
        <w:t>Tutti gli operatori economici che partecipano alla presente procedura di gara telematica, esonerano espressamente la Eco. Lan. S.p.A., da ogni responsabilità relativa a qualsivoglia malfunzionamento o difetto relativo ai servizi di connettività necessari a raggiungere il sistema attraverso la rete pubblica di telecomunicazioni.</w:t>
      </w:r>
    </w:p>
    <w:p w14:paraId="29D5E1A4" w14:textId="77777777" w:rsidR="00E34B1C" w:rsidRPr="00E34B1C" w:rsidRDefault="00E34B1C" w:rsidP="00E34B1C">
      <w:pPr>
        <w:jc w:val="both"/>
        <w:rPr>
          <w:rFonts w:eastAsia="Times New Roman" w:cstheme="minorHAnsi"/>
        </w:rPr>
      </w:pPr>
      <w:r w:rsidRPr="00E34B1C">
        <w:rPr>
          <w:rFonts w:eastAsia="Times New Roman" w:cstheme="minorHAnsi"/>
        </w:rPr>
        <w:t>Si riporta di seguito il significato dei principali termini presenti nei successivi articoli:</w:t>
      </w:r>
    </w:p>
    <w:p w14:paraId="0D3E185D" w14:textId="77777777" w:rsidR="00E34B1C" w:rsidRPr="00E34B1C" w:rsidRDefault="00E34B1C" w:rsidP="00E34B1C">
      <w:pPr>
        <w:autoSpaceDE w:val="0"/>
        <w:autoSpaceDN w:val="0"/>
        <w:adjustRightInd w:val="0"/>
        <w:jc w:val="both"/>
        <w:rPr>
          <w:rFonts w:eastAsia="Times New Roman" w:cstheme="minorHAnsi"/>
        </w:rPr>
      </w:pPr>
      <w:r w:rsidRPr="00E34B1C">
        <w:rPr>
          <w:rFonts w:eastAsia="Times New Roman" w:cstheme="minorHAnsi"/>
          <w:bCs/>
          <w:u w:val="single"/>
        </w:rPr>
        <w:t>Abilitazione/registrazione</w:t>
      </w:r>
      <w:r w:rsidRPr="00E34B1C">
        <w:rPr>
          <w:rFonts w:eastAsia="Times New Roman" w:cstheme="minorHAnsi"/>
        </w:rPr>
        <w:t>: risultato del procedimento che consente l'accesso e la partecipazione degli Operatori Economici abilitati al sistema informatico utilizzato per la procedura di gara;</w:t>
      </w:r>
    </w:p>
    <w:p w14:paraId="22395BB6" w14:textId="77777777" w:rsidR="00E34B1C" w:rsidRPr="00E34B1C" w:rsidRDefault="00E34B1C" w:rsidP="00E34B1C">
      <w:pPr>
        <w:autoSpaceDE w:val="0"/>
        <w:autoSpaceDN w:val="0"/>
        <w:adjustRightInd w:val="0"/>
        <w:jc w:val="both"/>
        <w:rPr>
          <w:rFonts w:eastAsia="Times New Roman" w:cstheme="minorHAnsi"/>
        </w:rPr>
      </w:pPr>
      <w:r w:rsidRPr="00E34B1C">
        <w:rPr>
          <w:rFonts w:eastAsia="Times New Roman" w:cstheme="minorHAnsi"/>
          <w:bCs/>
          <w:u w:val="single"/>
        </w:rPr>
        <w:t>Account</w:t>
      </w:r>
      <w:r w:rsidRPr="00E34B1C">
        <w:rPr>
          <w:rFonts w:eastAsia="Times New Roman" w:cstheme="minorHAnsi"/>
        </w:rPr>
        <w:t>: insieme dei codici personali di identificazione costituiti dal “User ID” e codice “Password”, che consentono alle imprese abilitate l'accesso al sistema e la partecipazione alla gara telematica;</w:t>
      </w:r>
    </w:p>
    <w:p w14:paraId="0D802A3D" w14:textId="77777777" w:rsidR="00E34B1C" w:rsidRPr="00E34B1C" w:rsidRDefault="00E34B1C" w:rsidP="00E34B1C">
      <w:pPr>
        <w:autoSpaceDE w:val="0"/>
        <w:autoSpaceDN w:val="0"/>
        <w:adjustRightInd w:val="0"/>
        <w:jc w:val="both"/>
        <w:rPr>
          <w:rFonts w:eastAsia="Times New Roman" w:cstheme="minorHAnsi"/>
        </w:rPr>
      </w:pPr>
      <w:r w:rsidRPr="00E34B1C">
        <w:rPr>
          <w:rFonts w:eastAsia="Times New Roman" w:cstheme="minorHAnsi"/>
          <w:bCs/>
          <w:u w:val="single"/>
        </w:rPr>
        <w:t>Firma digitale</w:t>
      </w:r>
      <w:r w:rsidRPr="00E34B1C">
        <w:rPr>
          <w:rFonts w:eastAsia="Times New Roman" w:cstheme="minorHAnsi"/>
        </w:rPr>
        <w:t>: è il risultato della procedura informatica (validazione) basata su certificazione qualificata rilasciata da un certificatore accreditato e generata mediante dispositivo per la creazione di una firma sicura ai sensi del D. Lgs. 82 del 07.03.2005 (codice dell'amministrazione digitale);</w:t>
      </w:r>
    </w:p>
    <w:p w14:paraId="08E126D4" w14:textId="77777777" w:rsidR="00E34B1C" w:rsidRPr="00E34B1C" w:rsidRDefault="00E34B1C" w:rsidP="00E34B1C">
      <w:pPr>
        <w:autoSpaceDE w:val="0"/>
        <w:autoSpaceDN w:val="0"/>
        <w:adjustRightInd w:val="0"/>
        <w:jc w:val="both"/>
        <w:rPr>
          <w:rStyle w:val="Collegamentoipertestuale"/>
          <w:rFonts w:eastAsia="Times New Roman" w:cstheme="minorHAnsi"/>
        </w:rPr>
      </w:pPr>
      <w:r w:rsidRPr="00E34B1C">
        <w:rPr>
          <w:rFonts w:eastAsia="Times New Roman" w:cstheme="minorHAnsi"/>
          <w:bCs/>
          <w:u w:val="single"/>
        </w:rPr>
        <w:t>Sistema/piattaforma telematica</w:t>
      </w:r>
      <w:r w:rsidRPr="00E34B1C">
        <w:rPr>
          <w:rFonts w:eastAsia="Times New Roman" w:cstheme="minorHAnsi"/>
        </w:rPr>
        <w:t xml:space="preserve">: sistema informatico per la gestione delle procedure di gara telematiche adottato dalla ECO.LAN SpA: </w:t>
      </w:r>
      <w:hyperlink r:id="rId9" w:history="1">
        <w:r w:rsidRPr="00E34B1C">
          <w:rPr>
            <w:rStyle w:val="Collegamentoipertestuale"/>
            <w:rFonts w:eastAsia="Times New Roman" w:cstheme="minorHAnsi"/>
          </w:rPr>
          <w:t>https://ecolanspa.acquistitelematici.it</w:t>
        </w:r>
      </w:hyperlink>
    </w:p>
    <w:p w14:paraId="409B3D20" w14:textId="77777777" w:rsidR="00E34B1C" w:rsidRPr="00E34B1C" w:rsidRDefault="00E34B1C" w:rsidP="00E34B1C">
      <w:pPr>
        <w:autoSpaceDE w:val="0"/>
        <w:autoSpaceDN w:val="0"/>
        <w:adjustRightInd w:val="0"/>
        <w:jc w:val="both"/>
        <w:rPr>
          <w:rStyle w:val="Collegamentoipertestuale"/>
          <w:rFonts w:eastAsia="Times New Roman" w:cstheme="minorHAnsi"/>
        </w:rPr>
      </w:pPr>
    </w:p>
    <w:p w14:paraId="1E84D19D" w14:textId="77777777" w:rsidR="00E34B1C" w:rsidRPr="00E34B1C" w:rsidRDefault="00E34B1C" w:rsidP="00E34B1C">
      <w:pPr>
        <w:jc w:val="both"/>
        <w:rPr>
          <w:rFonts w:eastAsia="Times New Roman" w:cstheme="minorHAnsi"/>
        </w:rPr>
      </w:pPr>
      <w:r w:rsidRPr="00E34B1C">
        <w:rPr>
          <w:rFonts w:eastAsia="Times New Roman" w:cstheme="minorHAnsi"/>
        </w:rPr>
        <w:t>Tutte le eventuali comunicazioni aventi carattere generale e/o i richiesti chiarimenti relativi alla presente procedura di gara, avvengono tramite il predetto portale telematico e si danno per eseguite con la loro pubblicazione all’interno della sezione “chiarimenti”.  L’operatore economico è pertanto tenuto a verificare e tenere sotto controllo in maniera continuativa e sollecita l’Area “Chiarimenti”</w:t>
      </w:r>
    </w:p>
    <w:p w14:paraId="1BEA3348" w14:textId="77777777" w:rsidR="00E34B1C" w:rsidRPr="002A3A8A" w:rsidRDefault="00E34B1C" w:rsidP="002A3A8A"/>
    <w:p w14:paraId="5884E3FA" w14:textId="1E829635" w:rsidR="002A3A8A" w:rsidRPr="002A3A8A" w:rsidRDefault="002A3A8A" w:rsidP="002A3A8A">
      <w:r w:rsidRPr="002A3A8A">
        <w:rPr>
          <w:b/>
          <w:bCs/>
        </w:rPr>
        <w:t>OGGETTO DEL CONTRATTO</w:t>
      </w:r>
      <w:r w:rsidR="006F684A">
        <w:rPr>
          <w:b/>
          <w:bCs/>
        </w:rPr>
        <w:t>.</w:t>
      </w:r>
    </w:p>
    <w:p w14:paraId="22237F72" w14:textId="22D74A4A" w:rsidR="009317D0" w:rsidRDefault="002A3A8A" w:rsidP="002A3A8A">
      <w:r w:rsidRPr="002A3A8A">
        <w:t xml:space="preserve">Oggetto dell’appalto è la fornitura di </w:t>
      </w:r>
      <w:r w:rsidR="009317D0">
        <w:t xml:space="preserve">nr. </w:t>
      </w:r>
      <w:r w:rsidR="00894958">
        <w:t>tre</w:t>
      </w:r>
      <w:r w:rsidR="009317D0">
        <w:t xml:space="preserve"> cassoni</w:t>
      </w:r>
      <w:r w:rsidR="00894958">
        <w:t xml:space="preserve"> scarrabili</w:t>
      </w:r>
      <w:r w:rsidR="00673EA5">
        <w:t xml:space="preserve"> a tenuta</w:t>
      </w:r>
      <w:r w:rsidR="00894958">
        <w:t xml:space="preserve"> da 8mc</w:t>
      </w:r>
      <w:r w:rsidR="009317D0">
        <w:t xml:space="preserve"> a cielo aperto</w:t>
      </w:r>
      <w:r w:rsidR="00894958">
        <w:t xml:space="preserve"> aventi le seguenti caratteristiche:</w:t>
      </w:r>
      <w:r w:rsidR="009317D0">
        <w:t xml:space="preserve"> </w:t>
      </w:r>
    </w:p>
    <w:p w14:paraId="27157BB0" w14:textId="25331B38" w:rsidR="009317D0" w:rsidRPr="005A0BFC" w:rsidRDefault="009317D0" w:rsidP="009317D0">
      <w:pPr>
        <w:numPr>
          <w:ilvl w:val="0"/>
          <w:numId w:val="9"/>
        </w:numPr>
        <w:spacing w:after="0" w:line="360" w:lineRule="auto"/>
        <w:contextualSpacing/>
        <w:jc w:val="both"/>
        <w:rPr>
          <w:rFonts w:cstheme="minorHAnsi"/>
        </w:rPr>
      </w:pPr>
      <w:r w:rsidRPr="005A0BFC">
        <w:rPr>
          <w:rFonts w:cstheme="minorHAnsi"/>
        </w:rPr>
        <w:t xml:space="preserve">Capacità: circa </w:t>
      </w:r>
      <w:r w:rsidR="00894958">
        <w:rPr>
          <w:rFonts w:cstheme="minorHAnsi"/>
        </w:rPr>
        <w:t>8</w:t>
      </w:r>
      <w:r w:rsidRPr="005A0BFC">
        <w:rPr>
          <w:rFonts w:cstheme="minorHAnsi"/>
        </w:rPr>
        <w:t xml:space="preserve"> metri cubi, ± 3%;</w:t>
      </w:r>
    </w:p>
    <w:p w14:paraId="7E36D7FD" w14:textId="76245A3E" w:rsidR="009317D0" w:rsidRDefault="009317D0" w:rsidP="009317D0">
      <w:pPr>
        <w:numPr>
          <w:ilvl w:val="0"/>
          <w:numId w:val="9"/>
        </w:numPr>
        <w:spacing w:after="0" w:line="360" w:lineRule="auto"/>
        <w:contextualSpacing/>
        <w:jc w:val="both"/>
        <w:rPr>
          <w:rFonts w:cstheme="minorHAnsi"/>
        </w:rPr>
      </w:pPr>
      <w:r w:rsidRPr="005A0BFC">
        <w:rPr>
          <w:rFonts w:cstheme="minorHAnsi"/>
        </w:rPr>
        <w:t>Lunghezza</w:t>
      </w:r>
      <w:r w:rsidR="00894958">
        <w:rPr>
          <w:rFonts w:cstheme="minorHAnsi"/>
        </w:rPr>
        <w:t xml:space="preserve"> est.</w:t>
      </w:r>
      <w:r w:rsidRPr="005A0BFC">
        <w:rPr>
          <w:rFonts w:cstheme="minorHAnsi"/>
        </w:rPr>
        <w:t xml:space="preserve"> </w:t>
      </w:r>
      <w:r w:rsidR="003363CA">
        <w:rPr>
          <w:rFonts w:cstheme="minorHAnsi"/>
        </w:rPr>
        <w:t>Max 6200 mm;</w:t>
      </w:r>
    </w:p>
    <w:p w14:paraId="7DB93A14" w14:textId="41FF683E" w:rsidR="003363CA" w:rsidRDefault="003363CA" w:rsidP="009317D0">
      <w:pPr>
        <w:numPr>
          <w:ilvl w:val="0"/>
          <w:numId w:val="9"/>
        </w:numPr>
        <w:spacing w:after="0" w:line="360" w:lineRule="auto"/>
        <w:contextualSpacing/>
        <w:jc w:val="both"/>
        <w:rPr>
          <w:rFonts w:cstheme="minorHAnsi"/>
        </w:rPr>
      </w:pPr>
      <w:r>
        <w:rPr>
          <w:rFonts w:cstheme="minorHAnsi"/>
        </w:rPr>
        <w:t>Larghezza est. Max 2500 mm;</w:t>
      </w:r>
    </w:p>
    <w:p w14:paraId="09394EE7" w14:textId="1574D01B" w:rsidR="005A0BFC" w:rsidRPr="003363CA" w:rsidRDefault="003363CA" w:rsidP="003363CA">
      <w:pPr>
        <w:numPr>
          <w:ilvl w:val="0"/>
          <w:numId w:val="9"/>
        </w:numPr>
        <w:spacing w:after="0" w:line="360" w:lineRule="auto"/>
        <w:contextualSpacing/>
        <w:jc w:val="both"/>
        <w:rPr>
          <w:rFonts w:cstheme="minorHAnsi"/>
        </w:rPr>
      </w:pPr>
      <w:r>
        <w:rPr>
          <w:rFonts w:cstheme="minorHAnsi"/>
        </w:rPr>
        <w:t>Altezza est. Max 800 mm</w:t>
      </w:r>
    </w:p>
    <w:p w14:paraId="005FD1D0" w14:textId="12F69EC4" w:rsidR="009317D0" w:rsidRPr="005A0BFC" w:rsidRDefault="009317D0" w:rsidP="009317D0">
      <w:pPr>
        <w:numPr>
          <w:ilvl w:val="0"/>
          <w:numId w:val="9"/>
        </w:numPr>
        <w:spacing w:after="0" w:line="360" w:lineRule="auto"/>
        <w:contextualSpacing/>
        <w:jc w:val="both"/>
        <w:rPr>
          <w:rFonts w:cstheme="minorHAnsi"/>
        </w:rPr>
      </w:pPr>
      <w:r w:rsidRPr="005A0BFC">
        <w:rPr>
          <w:rFonts w:cstheme="minorHAnsi"/>
        </w:rPr>
        <w:t xml:space="preserve">Apertura </w:t>
      </w:r>
      <w:r w:rsidR="003363CA">
        <w:rPr>
          <w:rFonts w:cstheme="minorHAnsi"/>
        </w:rPr>
        <w:t xml:space="preserve">porta posteriore a </w:t>
      </w:r>
      <w:r w:rsidR="0082562B">
        <w:rPr>
          <w:rFonts w:cstheme="minorHAnsi"/>
        </w:rPr>
        <w:t>tenuta stagna</w:t>
      </w:r>
    </w:p>
    <w:p w14:paraId="4E03CD03" w14:textId="7220CBC6" w:rsidR="009317D0" w:rsidRDefault="003363CA" w:rsidP="009317D0">
      <w:pPr>
        <w:numPr>
          <w:ilvl w:val="0"/>
          <w:numId w:val="9"/>
        </w:numPr>
        <w:spacing w:after="0" w:line="360" w:lineRule="auto"/>
        <w:contextualSpacing/>
        <w:jc w:val="both"/>
        <w:rPr>
          <w:rFonts w:cstheme="minorHAnsi"/>
        </w:rPr>
      </w:pPr>
      <w:r>
        <w:rPr>
          <w:rFonts w:cstheme="minorHAnsi"/>
        </w:rPr>
        <w:t>Travi portanti INP 180</w:t>
      </w:r>
    </w:p>
    <w:p w14:paraId="16796083" w14:textId="3B6E2BDD" w:rsidR="003363CA" w:rsidRPr="005A0BFC" w:rsidRDefault="003363CA" w:rsidP="009317D0">
      <w:pPr>
        <w:numPr>
          <w:ilvl w:val="0"/>
          <w:numId w:val="9"/>
        </w:numPr>
        <w:spacing w:after="0" w:line="360" w:lineRule="auto"/>
        <w:contextualSpacing/>
        <w:jc w:val="both"/>
        <w:rPr>
          <w:rFonts w:cstheme="minorHAnsi"/>
        </w:rPr>
      </w:pPr>
      <w:r>
        <w:rPr>
          <w:rFonts w:cstheme="minorHAnsi"/>
        </w:rPr>
        <w:lastRenderedPageBreak/>
        <w:t>Spessore parete e fondo 30/10</w:t>
      </w:r>
    </w:p>
    <w:p w14:paraId="02DCCA21" w14:textId="77777777" w:rsidR="009317D0" w:rsidRPr="005A0BFC" w:rsidRDefault="009317D0" w:rsidP="009317D0">
      <w:pPr>
        <w:numPr>
          <w:ilvl w:val="0"/>
          <w:numId w:val="9"/>
        </w:numPr>
        <w:spacing w:after="0" w:line="360" w:lineRule="auto"/>
        <w:contextualSpacing/>
        <w:jc w:val="both"/>
        <w:rPr>
          <w:rFonts w:cstheme="minorHAnsi"/>
        </w:rPr>
      </w:pPr>
      <w:r w:rsidRPr="005A0BFC">
        <w:rPr>
          <w:rFonts w:cstheme="minorHAnsi"/>
        </w:rPr>
        <w:t>L’attrezzatura deve rispondere alle attuali norme vigenti di sicurezza antinfortunistica con certificazione a norma CE e manuale di istruzione;</w:t>
      </w:r>
    </w:p>
    <w:p w14:paraId="31E7F363" w14:textId="77777777" w:rsidR="009317D0" w:rsidRPr="005A0BFC" w:rsidRDefault="009317D0" w:rsidP="009317D0">
      <w:pPr>
        <w:numPr>
          <w:ilvl w:val="0"/>
          <w:numId w:val="9"/>
        </w:numPr>
        <w:spacing w:after="0" w:line="360" w:lineRule="auto"/>
        <w:contextualSpacing/>
        <w:jc w:val="both"/>
        <w:rPr>
          <w:rFonts w:cstheme="minorHAnsi"/>
        </w:rPr>
      </w:pPr>
      <w:r w:rsidRPr="005A0BFC">
        <w:rPr>
          <w:rFonts w:cstheme="minorHAnsi"/>
        </w:rPr>
        <w:t>Targa metallica; fissata con rivetti, riportante: nome costruttore, numero di matricola cassone, codice cliente, data di produzione in posizione visibile;</w:t>
      </w:r>
    </w:p>
    <w:p w14:paraId="2A70F5E8" w14:textId="77777777" w:rsidR="009317D0" w:rsidRPr="005A0BFC" w:rsidRDefault="009317D0" w:rsidP="009317D0">
      <w:pPr>
        <w:numPr>
          <w:ilvl w:val="0"/>
          <w:numId w:val="9"/>
        </w:numPr>
        <w:spacing w:after="0" w:line="360" w:lineRule="auto"/>
        <w:contextualSpacing/>
        <w:jc w:val="both"/>
        <w:rPr>
          <w:rFonts w:cstheme="minorHAnsi"/>
        </w:rPr>
      </w:pPr>
      <w:r w:rsidRPr="005A0BFC">
        <w:rPr>
          <w:rFonts w:cstheme="minorHAnsi"/>
        </w:rPr>
        <w:t>Adesivi riflettenti in ottemperanza alle vigenti normative di circolazione stradale, per segnalare l’ingombro (laterale di colore giallo – posteriore di colore rosso);</w:t>
      </w:r>
    </w:p>
    <w:p w14:paraId="57693B30" w14:textId="77777777" w:rsidR="009317D0" w:rsidRPr="00EB2ACA" w:rsidRDefault="009317D0" w:rsidP="009317D0">
      <w:pPr>
        <w:numPr>
          <w:ilvl w:val="0"/>
          <w:numId w:val="9"/>
        </w:numPr>
        <w:spacing w:after="0" w:line="360" w:lineRule="auto"/>
        <w:contextualSpacing/>
        <w:jc w:val="both"/>
        <w:rPr>
          <w:rFonts w:cstheme="minorHAnsi"/>
        </w:rPr>
      </w:pPr>
      <w:r w:rsidRPr="00EB2ACA">
        <w:rPr>
          <w:rFonts w:cstheme="minorHAnsi"/>
        </w:rPr>
        <w:t>Colore verde RAL 6001;</w:t>
      </w:r>
    </w:p>
    <w:p w14:paraId="7B109672" w14:textId="77777777" w:rsidR="009317D0" w:rsidRPr="000D3672" w:rsidRDefault="009317D0" w:rsidP="009317D0">
      <w:pPr>
        <w:spacing w:after="0" w:line="360" w:lineRule="auto"/>
        <w:ind w:left="567"/>
        <w:contextualSpacing/>
        <w:jc w:val="both"/>
        <w:rPr>
          <w:rFonts w:ascii="Bookman Old Style" w:hAnsi="Bookman Old Style"/>
          <w:sz w:val="18"/>
          <w:szCs w:val="18"/>
        </w:rPr>
      </w:pPr>
    </w:p>
    <w:p w14:paraId="6C7ED440" w14:textId="181083EA" w:rsidR="005A0BFC" w:rsidRDefault="005A0BFC" w:rsidP="005A0BFC"/>
    <w:p w14:paraId="702B8E2E" w14:textId="081065B0" w:rsidR="002A3A8A" w:rsidRPr="002A3A8A" w:rsidRDefault="002A3A8A" w:rsidP="0041574A">
      <w:pPr>
        <w:jc w:val="both"/>
      </w:pPr>
      <w:r w:rsidRPr="002A3A8A">
        <w:t xml:space="preserve">Nel prezzo preventivato, dovrà essere compreso altresì il trasporto e la consegna della merce presso </w:t>
      </w:r>
      <w:r w:rsidR="00624D80" w:rsidRPr="002A3A8A">
        <w:t>L</w:t>
      </w:r>
      <w:r w:rsidR="00624D80">
        <w:t>a sede Eco.Lan in Via Genova, Atessa (CH)</w:t>
      </w:r>
      <w:r w:rsidRPr="002A3A8A">
        <w:t>, con le modalità e le condizioni di cui al presente documento.</w:t>
      </w:r>
    </w:p>
    <w:p w14:paraId="2A8B7C4C" w14:textId="11E25E18" w:rsidR="00F56A85" w:rsidRDefault="002A3A8A" w:rsidP="0041574A">
      <w:pPr>
        <w:jc w:val="both"/>
        <w:rPr>
          <w:u w:val="single"/>
        </w:rPr>
      </w:pPr>
      <w:r w:rsidRPr="00624D80">
        <w:rPr>
          <w:u w:val="single"/>
        </w:rPr>
        <w:t xml:space="preserve">La consegna della merce dovrà avvenire entro </w:t>
      </w:r>
      <w:r w:rsidR="005A0BFC" w:rsidRPr="00624D80">
        <w:rPr>
          <w:u w:val="single"/>
        </w:rPr>
        <w:t>2</w:t>
      </w:r>
      <w:r w:rsidRPr="00624D80">
        <w:rPr>
          <w:u w:val="single"/>
        </w:rPr>
        <w:t xml:space="preserve">0 giorni solari successivi </w:t>
      </w:r>
      <w:r w:rsidR="005A0BFC" w:rsidRPr="00624D80">
        <w:rPr>
          <w:u w:val="single"/>
        </w:rPr>
        <w:t>all’aggiudicazione</w:t>
      </w:r>
      <w:r w:rsidRPr="00624D80">
        <w:rPr>
          <w:u w:val="single"/>
        </w:rPr>
        <w:t xml:space="preserve">, pena la risoluzione del contratto in danno dell’affidatario e </w:t>
      </w:r>
      <w:r w:rsidR="00624D80" w:rsidRPr="00624D80">
        <w:rPr>
          <w:u w:val="single"/>
        </w:rPr>
        <w:t>la riscossione d</w:t>
      </w:r>
      <w:r w:rsidR="00F56A85">
        <w:rPr>
          <w:u w:val="single"/>
        </w:rPr>
        <w:t>i eventuali penali previste</w:t>
      </w:r>
      <w:r w:rsidR="00C8547F">
        <w:rPr>
          <w:u w:val="single"/>
        </w:rPr>
        <w:t>.</w:t>
      </w:r>
    </w:p>
    <w:p w14:paraId="4BCBAFD0" w14:textId="6024A836" w:rsidR="00F56A85" w:rsidRPr="00F56A85" w:rsidRDefault="00F56A85" w:rsidP="0041574A">
      <w:pPr>
        <w:jc w:val="both"/>
      </w:pPr>
      <w:r w:rsidRPr="00F56A85">
        <w:t>La fornitura sarà sottoposta a collaudo al fine di attestare la corrispondenza alle caratteristiche tecniche richieste nonché l’integrità e il buon funzionamento delle attrezzature fornite</w:t>
      </w:r>
      <w:r w:rsidR="00624D80" w:rsidRPr="00F56A85">
        <w:t>.</w:t>
      </w:r>
    </w:p>
    <w:p w14:paraId="24513D4E" w14:textId="77777777" w:rsidR="00E34B1C" w:rsidRDefault="00E34B1C" w:rsidP="0041574A">
      <w:pPr>
        <w:jc w:val="both"/>
      </w:pPr>
    </w:p>
    <w:p w14:paraId="06A854A0" w14:textId="25DB3068" w:rsidR="00E34B1C" w:rsidRDefault="00E34B1C" w:rsidP="0041574A">
      <w:pPr>
        <w:jc w:val="both"/>
      </w:pPr>
      <w:r>
        <w:rPr>
          <w:b/>
          <w:bCs/>
        </w:rPr>
        <w:t>RICHIESTE DI CHIARIMENTI</w:t>
      </w:r>
    </w:p>
    <w:p w14:paraId="304C5E94" w14:textId="4376E6D1" w:rsidR="00E34B1C" w:rsidRPr="003363CA" w:rsidRDefault="00E34B1C" w:rsidP="00E34B1C">
      <w:pPr>
        <w:jc w:val="both"/>
        <w:rPr>
          <w:rFonts w:eastAsia="Times New Roman" w:cstheme="minorHAnsi"/>
          <w:b/>
          <w:bCs/>
          <w:u w:val="single"/>
        </w:rPr>
      </w:pPr>
      <w:r w:rsidRPr="003363CA">
        <w:rPr>
          <w:rFonts w:eastAsia="Times New Roman" w:cstheme="minorHAnsi"/>
        </w:rPr>
        <w:t xml:space="preserve">Le eventuali richieste di chiarimenti relative alla presente procedura dovranno essere formulate esclusivamente sul portale telematico della Stazione Appaltante, attraverso l’apposita funzione “Richiesta chiarimenti”, nella pagina di dettaglio della presente gara, </w:t>
      </w:r>
      <w:r w:rsidRPr="003363CA">
        <w:rPr>
          <w:rFonts w:eastAsia="Times New Roman" w:cstheme="minorHAnsi"/>
          <w:b/>
          <w:bCs/>
          <w:u w:val="single"/>
        </w:rPr>
        <w:t xml:space="preserve">entro e non oltre le ore 12.00 del </w:t>
      </w:r>
      <w:r w:rsidR="00ED0616">
        <w:rPr>
          <w:rFonts w:eastAsia="Times New Roman" w:cstheme="minorHAnsi"/>
          <w:b/>
          <w:bCs/>
          <w:u w:val="single"/>
        </w:rPr>
        <w:t>02</w:t>
      </w:r>
      <w:r w:rsidR="003363CA" w:rsidRPr="003363CA">
        <w:rPr>
          <w:rFonts w:eastAsia="Times New Roman" w:cstheme="minorHAnsi"/>
          <w:b/>
          <w:bCs/>
          <w:u w:val="single"/>
        </w:rPr>
        <w:t>.</w:t>
      </w:r>
      <w:r w:rsidR="00ED0616">
        <w:rPr>
          <w:rFonts w:eastAsia="Times New Roman" w:cstheme="minorHAnsi"/>
          <w:b/>
          <w:bCs/>
          <w:u w:val="single"/>
        </w:rPr>
        <w:t>09</w:t>
      </w:r>
      <w:r w:rsidRPr="003363CA">
        <w:rPr>
          <w:rFonts w:eastAsia="Times New Roman" w:cstheme="minorHAnsi"/>
          <w:b/>
          <w:bCs/>
          <w:u w:val="single"/>
        </w:rPr>
        <w:t>.202</w:t>
      </w:r>
      <w:r w:rsidR="003363CA" w:rsidRPr="003363CA">
        <w:rPr>
          <w:rFonts w:eastAsia="Times New Roman" w:cstheme="minorHAnsi"/>
          <w:b/>
          <w:bCs/>
          <w:u w:val="single"/>
        </w:rPr>
        <w:t>4</w:t>
      </w:r>
      <w:r w:rsidRPr="003363CA">
        <w:rPr>
          <w:rFonts w:eastAsia="Times New Roman" w:cstheme="minorHAnsi"/>
          <w:b/>
          <w:bCs/>
          <w:u w:val="single"/>
        </w:rPr>
        <w:t xml:space="preserve"> </w:t>
      </w:r>
    </w:p>
    <w:p w14:paraId="7CD51F37" w14:textId="77777777" w:rsidR="00E34B1C" w:rsidRPr="003363CA" w:rsidRDefault="00E34B1C" w:rsidP="00E34B1C">
      <w:pPr>
        <w:jc w:val="both"/>
        <w:rPr>
          <w:rFonts w:eastAsia="Times New Roman" w:cstheme="minorHAnsi"/>
        </w:rPr>
      </w:pPr>
      <w:r w:rsidRPr="003363CA">
        <w:rPr>
          <w:rFonts w:eastAsia="Times New Roman" w:cstheme="minorHAnsi"/>
        </w:rPr>
        <w:t>Non verrà fornita risposta alle richieste presentate con modalità diverse da quelle sopra indicate, né a quelle formulate successivamente al termine indicato. Le richieste di chiarimenti dovranno essere formulate esclusivamente in lingua italiana. Le risposte a tutte le richieste di chiarimenti formulate in tempo utile da parte degli operatori economici verranno fornite in tempo utile alla presentazione degli atti di gara e pubblicate sul Portale telematico nella sezione “Chiarimenti” posta all'interno della pagina di dettaglio della gara.</w:t>
      </w:r>
    </w:p>
    <w:p w14:paraId="64BFD13B" w14:textId="41F9C36F" w:rsidR="009A2656" w:rsidRDefault="009A2656" w:rsidP="002A3A8A">
      <w:pPr>
        <w:rPr>
          <w:b/>
          <w:bCs/>
        </w:rPr>
      </w:pPr>
    </w:p>
    <w:p w14:paraId="10643F1B" w14:textId="3DAB03DC" w:rsidR="002A3A8A" w:rsidRPr="002A3A8A" w:rsidRDefault="002A3A8A" w:rsidP="002A3A8A">
      <w:r w:rsidRPr="002A3A8A">
        <w:rPr>
          <w:b/>
          <w:bCs/>
        </w:rPr>
        <w:t>IMPORTO PRESUNTO FORNITURA.</w:t>
      </w:r>
    </w:p>
    <w:p w14:paraId="70D59937" w14:textId="64202C85" w:rsidR="002A3A8A" w:rsidRDefault="002A3A8A" w:rsidP="002A3A8A">
      <w:r w:rsidRPr="002A3A8A">
        <w:t xml:space="preserve">L’importo stimato </w:t>
      </w:r>
      <w:r w:rsidR="00F56A85">
        <w:t xml:space="preserve">complessivo </w:t>
      </w:r>
      <w:r w:rsidRPr="002A3A8A">
        <w:t>della fornitura, rispetto al quale l’operatore economico dovrà presentare un preventivo di spesa </w:t>
      </w:r>
      <w:r w:rsidRPr="002A3A8A">
        <w:rPr>
          <w:b/>
          <w:bCs/>
        </w:rPr>
        <w:t>al ribasso</w:t>
      </w:r>
      <w:r w:rsidRPr="002A3A8A">
        <w:t xml:space="preserve">, ammonta ad € </w:t>
      </w:r>
      <w:r w:rsidR="00F56A85">
        <w:t>1</w:t>
      </w:r>
      <w:r w:rsidR="003363CA">
        <w:t>5.000,00</w:t>
      </w:r>
      <w:r w:rsidRPr="002A3A8A">
        <w:t xml:space="preserve"> IVA di legge esclusa.</w:t>
      </w:r>
    </w:p>
    <w:p w14:paraId="16392821" w14:textId="517CE5EC" w:rsidR="00C85CE1" w:rsidRDefault="00C85CE1" w:rsidP="002A3A8A">
      <w:r>
        <w:t xml:space="preserve">La </w:t>
      </w:r>
      <w:r w:rsidR="00624D80">
        <w:t xml:space="preserve">Stazione Appaltante si riserva di </w:t>
      </w:r>
      <w:r>
        <w:t>a</w:t>
      </w:r>
      <w:r w:rsidR="00624D80">
        <w:t>ffidare la fornitura sulla base del miglior rapporto qualità/prezzo e della maggiore rispondenza alle esigenze aziendali.</w:t>
      </w:r>
    </w:p>
    <w:p w14:paraId="7E484A0A" w14:textId="77777777" w:rsidR="005A0BFC" w:rsidRDefault="005A0BFC" w:rsidP="002A3A8A"/>
    <w:p w14:paraId="72F687AC" w14:textId="48790495" w:rsidR="00F56A85" w:rsidRPr="00F56A85" w:rsidRDefault="00C8547F" w:rsidP="002A3A8A">
      <w:pPr>
        <w:rPr>
          <w:u w:val="single"/>
        </w:rPr>
      </w:pPr>
      <w:r>
        <w:rPr>
          <w:u w:val="single"/>
        </w:rPr>
        <w:t>L’importo</w:t>
      </w:r>
      <w:r w:rsidR="00F56A85" w:rsidRPr="00F56A85">
        <w:rPr>
          <w:u w:val="single"/>
        </w:rPr>
        <w:t xml:space="preserve"> dovut</w:t>
      </w:r>
      <w:r>
        <w:rPr>
          <w:u w:val="single"/>
        </w:rPr>
        <w:t>o</w:t>
      </w:r>
      <w:r w:rsidR="00F56A85" w:rsidRPr="00F56A85">
        <w:rPr>
          <w:u w:val="single"/>
        </w:rPr>
        <w:t xml:space="preserve"> sar</w:t>
      </w:r>
      <w:r>
        <w:rPr>
          <w:u w:val="single"/>
        </w:rPr>
        <w:t>à</w:t>
      </w:r>
      <w:r w:rsidR="00F56A85" w:rsidRPr="00F56A85">
        <w:rPr>
          <w:u w:val="single"/>
        </w:rPr>
        <w:t xml:space="preserve"> corrispost</w:t>
      </w:r>
      <w:r>
        <w:rPr>
          <w:u w:val="single"/>
        </w:rPr>
        <w:t>o</w:t>
      </w:r>
      <w:r w:rsidR="00F56A85" w:rsidRPr="00F56A85">
        <w:rPr>
          <w:u w:val="single"/>
        </w:rPr>
        <w:t xml:space="preserve"> dietro regolare emissione della fattura, in seguito a consegna e collaudo, in due rate a 60 e 90 gg</w:t>
      </w:r>
      <w:r>
        <w:rPr>
          <w:u w:val="single"/>
        </w:rPr>
        <w:t xml:space="preserve"> df.f</w:t>
      </w:r>
      <w:r w:rsidR="00F56A85" w:rsidRPr="00F56A85">
        <w:rPr>
          <w:u w:val="single"/>
        </w:rPr>
        <w:t>m</w:t>
      </w:r>
      <w:r>
        <w:rPr>
          <w:u w:val="single"/>
        </w:rPr>
        <w:t>.</w:t>
      </w:r>
    </w:p>
    <w:p w14:paraId="046AF2E0" w14:textId="77777777" w:rsidR="00F56A85" w:rsidRDefault="00F56A85" w:rsidP="002A3A8A">
      <w:pPr>
        <w:rPr>
          <w:b/>
          <w:bCs/>
        </w:rPr>
      </w:pPr>
    </w:p>
    <w:p w14:paraId="103E665D" w14:textId="0204923E" w:rsidR="002A3A8A" w:rsidRPr="002A3A8A" w:rsidRDefault="002A3A8A" w:rsidP="002A3A8A">
      <w:r w:rsidRPr="002A3A8A">
        <w:rPr>
          <w:b/>
          <w:bCs/>
        </w:rPr>
        <w:t>REQUISITI DELL’OPERATORE ECONOMICO. </w:t>
      </w:r>
    </w:p>
    <w:p w14:paraId="44E9C98A" w14:textId="52537F0A" w:rsidR="002A3A8A" w:rsidRPr="002A3A8A" w:rsidRDefault="002A3A8A" w:rsidP="0041574A">
      <w:pPr>
        <w:jc w:val="both"/>
      </w:pPr>
      <w:r w:rsidRPr="002A3A8A">
        <w:t>La partecipazione alla procedura è rivolta ai soggetti invitati dall’</w:t>
      </w:r>
      <w:r w:rsidR="0041574A">
        <w:t>ECO.LAN. SpA</w:t>
      </w:r>
      <w:r w:rsidRPr="002A3A8A">
        <w:t xml:space="preserve">, che devono essere in possesso dei seguenti requisiti, da dichiarare mediante </w:t>
      </w:r>
      <w:r w:rsidR="005A0BFC">
        <w:t>gli allegati agli atti di gara,</w:t>
      </w:r>
      <w:r w:rsidRPr="002A3A8A">
        <w:t xml:space="preserve"> affinché si possa anche garantire la scelta di soggetti in possesso di documentate esperienze pregresse idonee all’esecuzione delle prestazioni contrattuali:</w:t>
      </w:r>
    </w:p>
    <w:p w14:paraId="57E57F1C" w14:textId="77777777" w:rsidR="002A3A8A" w:rsidRPr="002A3A8A" w:rsidRDefault="002A3A8A" w:rsidP="002A3A8A">
      <w:pPr>
        <w:numPr>
          <w:ilvl w:val="0"/>
          <w:numId w:val="1"/>
        </w:numPr>
      </w:pPr>
      <w:r w:rsidRPr="002A3A8A">
        <w:rPr>
          <w:b/>
          <w:bCs/>
        </w:rPr>
        <w:t>Possesso dei seguenti requisiti di idoneità professionale: </w:t>
      </w:r>
    </w:p>
    <w:p w14:paraId="1A4A360F" w14:textId="77777777" w:rsidR="002A3A8A" w:rsidRPr="002A3A8A" w:rsidRDefault="002A3A8A" w:rsidP="002A3A8A">
      <w:pPr>
        <w:numPr>
          <w:ilvl w:val="1"/>
          <w:numId w:val="1"/>
        </w:numPr>
      </w:pPr>
      <w:r w:rsidRPr="002A3A8A">
        <w:t>iscrizione alla Camera di Commercio, Industria, Artigianato e Agricoltura per attività corrispondente a quella di contratto;</w:t>
      </w:r>
    </w:p>
    <w:p w14:paraId="5EE08EF3" w14:textId="77777777" w:rsidR="002A3A8A" w:rsidRPr="002A3A8A" w:rsidRDefault="002A3A8A" w:rsidP="002A3A8A">
      <w:pPr>
        <w:numPr>
          <w:ilvl w:val="0"/>
          <w:numId w:val="1"/>
        </w:numPr>
      </w:pPr>
      <w:r w:rsidRPr="002A3A8A">
        <w:rPr>
          <w:b/>
          <w:bCs/>
        </w:rPr>
        <w:t>Possesso dei requisiti di ordine generale di cui agli art. 94, 95, 96, 97 e 98 del D.lgs. n. 36/2023. </w:t>
      </w:r>
    </w:p>
    <w:p w14:paraId="26D38532" w14:textId="77777777" w:rsidR="005A0BFC" w:rsidRDefault="005A0BFC" w:rsidP="0041574A">
      <w:pPr>
        <w:jc w:val="both"/>
      </w:pPr>
    </w:p>
    <w:p w14:paraId="67D8F1B7" w14:textId="50DF6FDE" w:rsidR="002A3A8A" w:rsidRPr="002A3A8A" w:rsidRDefault="002A3A8A" w:rsidP="0041574A">
      <w:pPr>
        <w:jc w:val="both"/>
      </w:pPr>
      <w:r w:rsidRPr="002A3A8A">
        <w:t>L’operatore economico dovrà attestare il possesso dei requisiti di cui agli art. 94, 95, 96, 97 e 98 del D.lgs. n. 36/202</w:t>
      </w:r>
      <w:r w:rsidR="0041574A">
        <w:t>3</w:t>
      </w:r>
      <w:r w:rsidRPr="002A3A8A">
        <w:t>. Sono comunque esclusi dalla partecipazione alla presente procedura gli operatori economici che abbiano affidato incarichi in violazione dell’art. 53, comma 16-ter, del D.lgs. 165/2001.</w:t>
      </w:r>
    </w:p>
    <w:p w14:paraId="08BDF9D6" w14:textId="77777777" w:rsidR="002A3A8A" w:rsidRPr="002A3A8A" w:rsidRDefault="002A3A8A" w:rsidP="002A3A8A">
      <w:pPr>
        <w:numPr>
          <w:ilvl w:val="0"/>
          <w:numId w:val="2"/>
        </w:numPr>
      </w:pPr>
      <w:r w:rsidRPr="002A3A8A">
        <w:rPr>
          <w:b/>
          <w:bCs/>
        </w:rPr>
        <w:t>Possesso dei requisiti di ordine speciale di cui all’art. 100 del D.lgs. n. 36/2023: </w:t>
      </w:r>
    </w:p>
    <w:p w14:paraId="05719E10" w14:textId="2E4EA3C7" w:rsidR="002A3A8A" w:rsidRPr="002A3A8A" w:rsidRDefault="002A3A8A" w:rsidP="002D5580">
      <w:pPr>
        <w:numPr>
          <w:ilvl w:val="1"/>
          <w:numId w:val="2"/>
        </w:numPr>
      </w:pPr>
      <w:r w:rsidRPr="002A3A8A">
        <w:rPr>
          <w:b/>
          <w:bCs/>
        </w:rPr>
        <w:t>requisito di capacità economica e finanziaria</w:t>
      </w:r>
      <w:r w:rsidRPr="002A3A8A">
        <w:t>: l’operatore economico deve possedere un fatturato globale almeno pari al</w:t>
      </w:r>
      <w:r w:rsidR="002D5580">
        <w:t xml:space="preserve"> doppio del</w:t>
      </w:r>
      <w:r w:rsidRPr="002A3A8A">
        <w:t xml:space="preserve"> valore stimato dell’appalto in oggetto (€</w:t>
      </w:r>
      <w:r w:rsidR="003363CA">
        <w:t>30</w:t>
      </w:r>
      <w:r w:rsidR="002D5580">
        <w:t>.000,00</w:t>
      </w:r>
      <w:r w:rsidRPr="002A3A8A">
        <w:t xml:space="preserve">), maturato </w:t>
      </w:r>
      <w:r w:rsidR="002D5580">
        <w:t>per ciascun anno</w:t>
      </w:r>
      <w:r w:rsidRPr="002A3A8A">
        <w:t xml:space="preserve"> </w:t>
      </w:r>
      <w:r w:rsidR="002D5580">
        <w:t>del</w:t>
      </w:r>
      <w:r w:rsidRPr="002A3A8A">
        <w:t xml:space="preserve"> triennio 202</w:t>
      </w:r>
      <w:r w:rsidR="003363CA">
        <w:t>1</w:t>
      </w:r>
      <w:r w:rsidRPr="002A3A8A">
        <w:t>/202</w:t>
      </w:r>
      <w:r w:rsidR="003363CA">
        <w:t>2</w:t>
      </w:r>
      <w:r w:rsidRPr="002A3A8A">
        <w:t>/202</w:t>
      </w:r>
      <w:r w:rsidR="003363CA">
        <w:t>3</w:t>
      </w:r>
      <w:r w:rsidRPr="002A3A8A">
        <w:t>;</w:t>
      </w:r>
    </w:p>
    <w:p w14:paraId="1E082385" w14:textId="77777777" w:rsidR="0034322F" w:rsidRDefault="002A3A8A" w:rsidP="002D5580">
      <w:pPr>
        <w:pStyle w:val="Paragrafoelenco"/>
        <w:numPr>
          <w:ilvl w:val="1"/>
          <w:numId w:val="2"/>
        </w:numPr>
      </w:pPr>
      <w:r w:rsidRPr="005A0BFC">
        <w:rPr>
          <w:b/>
          <w:bCs/>
        </w:rPr>
        <w:t>requisito di capacità tecnica e professionale</w:t>
      </w:r>
      <w:r w:rsidRPr="002A3A8A">
        <w:t xml:space="preserve">: l’operatore economico deve aver maturato un fatturato </w:t>
      </w:r>
      <w:r w:rsidR="002D5580">
        <w:t>analogo alla fornitura, oggetto della presente procedura di gara, pari</w:t>
      </w:r>
      <w:r w:rsidRPr="002A3A8A">
        <w:t xml:space="preserve"> almeno ad</w:t>
      </w:r>
    </w:p>
    <w:p w14:paraId="72C9747F" w14:textId="5A0B1155" w:rsidR="002A3A8A" w:rsidRPr="002A3A8A" w:rsidRDefault="0034322F" w:rsidP="0034322F">
      <w:pPr>
        <w:pStyle w:val="Paragrafoelenco"/>
        <w:ind w:left="1440"/>
      </w:pPr>
      <w:r>
        <w:t>(</w:t>
      </w:r>
      <w:r w:rsidR="002A3A8A" w:rsidRPr="002A3A8A">
        <w:t xml:space="preserve">€ </w:t>
      </w:r>
      <w:r w:rsidR="003363CA">
        <w:t>15.000</w:t>
      </w:r>
      <w:r w:rsidR="002D5580">
        <w:t>,00</w:t>
      </w:r>
      <w:r>
        <w:t>)</w:t>
      </w:r>
      <w:r w:rsidR="002A3A8A" w:rsidRPr="002A3A8A">
        <w:t xml:space="preserve"> </w:t>
      </w:r>
      <w:r w:rsidR="002D5580">
        <w:t>in ciascun anno del triennio 202</w:t>
      </w:r>
      <w:r w:rsidR="003363CA">
        <w:t>1</w:t>
      </w:r>
      <w:r w:rsidR="002D5580">
        <w:t>/202</w:t>
      </w:r>
      <w:r w:rsidR="003363CA">
        <w:t>2</w:t>
      </w:r>
      <w:r w:rsidR="002D5580">
        <w:t>/202</w:t>
      </w:r>
      <w:r w:rsidR="003363CA">
        <w:t>3</w:t>
      </w:r>
    </w:p>
    <w:p w14:paraId="31D45FD7" w14:textId="77777777" w:rsidR="00624D80" w:rsidRDefault="00624D80" w:rsidP="002A3A8A">
      <w:pPr>
        <w:rPr>
          <w:b/>
          <w:bCs/>
        </w:rPr>
      </w:pPr>
    </w:p>
    <w:p w14:paraId="03F42EF9" w14:textId="3F8D7BD5" w:rsidR="002A3A8A" w:rsidRPr="002A3A8A" w:rsidRDefault="002A3A8A" w:rsidP="002A3A8A">
      <w:r w:rsidRPr="002A3A8A">
        <w:rPr>
          <w:b/>
          <w:bCs/>
        </w:rPr>
        <w:t>CAUZIONI E GARANZIE RICHIESTE. </w:t>
      </w:r>
    </w:p>
    <w:p w14:paraId="49BAB55D" w14:textId="67C38042" w:rsidR="002A3A8A" w:rsidRPr="002A3A8A" w:rsidRDefault="002A3A8A" w:rsidP="0041574A">
      <w:pPr>
        <w:jc w:val="both"/>
      </w:pPr>
      <w:r w:rsidRPr="002A3A8A">
        <w:t>Ai sensi dell’articolo 53 comma 1 del “Nuovo Codice” non è richiesta la </w:t>
      </w:r>
      <w:r w:rsidRPr="002A3A8A">
        <w:rPr>
          <w:b/>
          <w:bCs/>
        </w:rPr>
        <w:t>garanzia</w:t>
      </w:r>
      <w:r w:rsidR="0041574A">
        <w:rPr>
          <w:b/>
          <w:bCs/>
        </w:rPr>
        <w:t xml:space="preserve"> </w:t>
      </w:r>
      <w:r w:rsidRPr="002A3A8A">
        <w:rPr>
          <w:b/>
          <w:bCs/>
        </w:rPr>
        <w:t>provvisoria</w:t>
      </w:r>
      <w:r w:rsidRPr="002A3A8A">
        <w:t> di cui all’articolo 106.</w:t>
      </w:r>
    </w:p>
    <w:p w14:paraId="4EE912E5" w14:textId="77777777" w:rsidR="00C85CE1" w:rsidRDefault="00C85CE1" w:rsidP="002A3A8A">
      <w:pPr>
        <w:rPr>
          <w:b/>
          <w:bCs/>
        </w:rPr>
      </w:pPr>
    </w:p>
    <w:p w14:paraId="323FC132" w14:textId="645FEBE1" w:rsidR="002A3A8A" w:rsidRPr="0034322F" w:rsidRDefault="002A3A8A" w:rsidP="002A3A8A">
      <w:r w:rsidRPr="0034322F">
        <w:rPr>
          <w:b/>
          <w:bCs/>
        </w:rPr>
        <w:t>MODALITÀ DI PRESENTAZIONE DELLE OFFERTE</w:t>
      </w:r>
      <w:r w:rsidR="007A64A9" w:rsidRPr="0034322F">
        <w:rPr>
          <w:b/>
          <w:bCs/>
        </w:rPr>
        <w:t xml:space="preserve"> E DI PARTECIPAZIONE</w:t>
      </w:r>
    </w:p>
    <w:p w14:paraId="23B04324" w14:textId="77777777" w:rsidR="00F42F8B" w:rsidRPr="00F42F8B" w:rsidRDefault="00F42F8B" w:rsidP="00F42F8B">
      <w:pPr>
        <w:jc w:val="both"/>
        <w:rPr>
          <w:rFonts w:eastAsia="Times New Roman" w:cstheme="minorHAnsi"/>
        </w:rPr>
      </w:pPr>
      <w:r w:rsidRPr="00F42F8B">
        <w:rPr>
          <w:rFonts w:eastAsia="Times New Roman" w:cstheme="minorHAnsi"/>
        </w:rPr>
        <w:t>L’offerta e la documentazione relativa alla presente procedura devono essere presentate esclusivamente attraverso l’utilizzo della Piattaforma Telematica della Eco. Lan. S.p.A.</w:t>
      </w:r>
    </w:p>
    <w:p w14:paraId="3C0C8C07" w14:textId="77777777" w:rsidR="00F42F8B" w:rsidRPr="00F42F8B" w:rsidRDefault="00F42F8B" w:rsidP="00F42F8B">
      <w:pPr>
        <w:jc w:val="both"/>
        <w:rPr>
          <w:rFonts w:eastAsia="Times New Roman" w:cstheme="minorHAnsi"/>
        </w:rPr>
      </w:pPr>
      <w:r w:rsidRPr="00F42F8B">
        <w:rPr>
          <w:rFonts w:eastAsia="Times New Roman" w:cstheme="minorHAnsi"/>
        </w:rPr>
        <w:lastRenderedPageBreak/>
        <w:t xml:space="preserve">Non sono considerate valide le offerte presentate attraverso modalità diverse da quelle previste nella presente lettera di invito. </w:t>
      </w:r>
    </w:p>
    <w:p w14:paraId="4864BB1D" w14:textId="77777777" w:rsidR="00F42F8B" w:rsidRPr="00F42F8B" w:rsidRDefault="00F42F8B" w:rsidP="00F42F8B">
      <w:pPr>
        <w:jc w:val="both"/>
        <w:rPr>
          <w:rFonts w:eastAsia="Times New Roman" w:cstheme="minorHAnsi"/>
        </w:rPr>
      </w:pPr>
      <w:r w:rsidRPr="00F42F8B">
        <w:rPr>
          <w:rFonts w:eastAsia="Times New Roman" w:cstheme="minorHAnsi"/>
        </w:rPr>
        <w:t xml:space="preserve">Le dichiarazioni sostitutive sono redatte ai sensi degli articoli 19, 46 e 47 del decreto del Presidente della Repubblica n. 445/2000. </w:t>
      </w:r>
    </w:p>
    <w:p w14:paraId="5B6B27D1" w14:textId="53A4D499" w:rsidR="00F42F8B" w:rsidRPr="00F42F8B" w:rsidRDefault="00F42F8B" w:rsidP="00F42F8B">
      <w:pPr>
        <w:jc w:val="both"/>
        <w:rPr>
          <w:rFonts w:eastAsia="Times New Roman" w:cstheme="minorHAnsi"/>
          <w:b/>
          <w:bCs/>
          <w:i/>
          <w:iCs/>
        </w:rPr>
      </w:pPr>
      <w:r w:rsidRPr="00F42F8B">
        <w:rPr>
          <w:rFonts w:eastAsia="Times New Roman" w:cstheme="minorHAnsi"/>
          <w:b/>
          <w:bCs/>
          <w:i/>
          <w:iCs/>
        </w:rPr>
        <w:t xml:space="preserve">L’offerta deve pervenire entro e non oltre le ore 12:00 del </w:t>
      </w:r>
      <w:r w:rsidRPr="00ED0616">
        <w:rPr>
          <w:rFonts w:eastAsia="Times New Roman" w:cstheme="minorHAnsi"/>
          <w:b/>
          <w:bCs/>
          <w:i/>
          <w:iCs/>
        </w:rPr>
        <w:t xml:space="preserve">giorno </w:t>
      </w:r>
      <w:r w:rsidR="00ED0616" w:rsidRPr="00ED0616">
        <w:rPr>
          <w:rFonts w:eastAsia="Times New Roman" w:cstheme="minorHAnsi"/>
          <w:b/>
          <w:bCs/>
          <w:i/>
          <w:iCs/>
        </w:rPr>
        <w:t>05</w:t>
      </w:r>
      <w:r w:rsidRPr="00ED0616">
        <w:rPr>
          <w:rFonts w:eastAsia="Times New Roman" w:cstheme="minorHAnsi"/>
          <w:b/>
          <w:bCs/>
          <w:i/>
          <w:iCs/>
        </w:rPr>
        <w:t>.</w:t>
      </w:r>
      <w:r w:rsidR="00ED0616" w:rsidRPr="00ED0616">
        <w:rPr>
          <w:rFonts w:eastAsia="Times New Roman" w:cstheme="minorHAnsi"/>
          <w:b/>
          <w:bCs/>
          <w:i/>
          <w:iCs/>
        </w:rPr>
        <w:t>09</w:t>
      </w:r>
      <w:r w:rsidRPr="00ED0616">
        <w:rPr>
          <w:rFonts w:eastAsia="Times New Roman" w:cstheme="minorHAnsi"/>
          <w:b/>
          <w:bCs/>
          <w:i/>
          <w:iCs/>
        </w:rPr>
        <w:t>.202</w:t>
      </w:r>
      <w:r w:rsidR="003363CA" w:rsidRPr="00ED0616">
        <w:rPr>
          <w:rFonts w:eastAsia="Times New Roman" w:cstheme="minorHAnsi"/>
          <w:b/>
          <w:bCs/>
          <w:i/>
          <w:iCs/>
        </w:rPr>
        <w:t>4</w:t>
      </w:r>
      <w:r w:rsidRPr="00ED0616">
        <w:rPr>
          <w:rFonts w:eastAsia="Times New Roman" w:cstheme="minorHAnsi"/>
          <w:b/>
          <w:bCs/>
          <w:i/>
          <w:iCs/>
        </w:rPr>
        <w:t>, a</w:t>
      </w:r>
      <w:r w:rsidRPr="00F42F8B">
        <w:rPr>
          <w:rFonts w:eastAsia="Times New Roman" w:cstheme="minorHAnsi"/>
          <w:b/>
          <w:bCs/>
          <w:i/>
          <w:iCs/>
        </w:rPr>
        <w:t xml:space="preserve"> pena di irricevibilità. </w:t>
      </w:r>
    </w:p>
    <w:p w14:paraId="38E3666D" w14:textId="77777777" w:rsidR="00F42F8B" w:rsidRPr="00F42F8B" w:rsidRDefault="00F42F8B" w:rsidP="00F42F8B">
      <w:pPr>
        <w:jc w:val="both"/>
        <w:rPr>
          <w:rFonts w:eastAsia="Times New Roman" w:cstheme="minorHAnsi"/>
        </w:rPr>
      </w:pPr>
      <w:r w:rsidRPr="00F42F8B">
        <w:rPr>
          <w:rFonts w:eastAsia="Times New Roman" w:cstheme="minorHAnsi"/>
        </w:rPr>
        <w:t>La Piattaforma non accetta offerte presentate dopo la data e l’orario stabiliti come termine ultimo di presentazione dell’offerta. Della data e dell’ora di arrivo dell’offerta fa fede l’orario registrato dalla Piattaforma.</w:t>
      </w:r>
    </w:p>
    <w:p w14:paraId="06DD33DA" w14:textId="77777777" w:rsidR="00F42F8B" w:rsidRPr="00F42F8B" w:rsidRDefault="00F42F8B" w:rsidP="00F42F8B">
      <w:pPr>
        <w:jc w:val="both"/>
        <w:rPr>
          <w:rFonts w:eastAsia="Times New Roman" w:cstheme="minorHAnsi"/>
        </w:rPr>
      </w:pPr>
    </w:p>
    <w:p w14:paraId="6F1AD3E9" w14:textId="7284A64D" w:rsidR="00F42F8B" w:rsidRPr="00F42F8B" w:rsidRDefault="00F42F8B" w:rsidP="00F42F8B">
      <w:pPr>
        <w:jc w:val="both"/>
        <w:rPr>
          <w:rFonts w:eastAsia="Times New Roman" w:cstheme="minorHAnsi"/>
        </w:rPr>
      </w:pPr>
      <w:r w:rsidRPr="00F42F8B">
        <w:rPr>
          <w:rFonts w:eastAsia="Times New Roman" w:cstheme="minorHAnsi"/>
        </w:rPr>
        <w:t xml:space="preserve">L’offerta vincolerà il concorrente ai sensi dell’art. 17, comma 4, del D.lgs. n. 36/2023 per 180 giorni dalla scadenza del termine indicato per la presentazione dell’offerta. </w:t>
      </w:r>
    </w:p>
    <w:p w14:paraId="734087CE" w14:textId="77777777" w:rsidR="00F42F8B" w:rsidRPr="00F42F8B" w:rsidRDefault="00F42F8B" w:rsidP="00F42F8B">
      <w:pPr>
        <w:jc w:val="both"/>
        <w:rPr>
          <w:rFonts w:eastAsia="Times New Roman" w:cstheme="minorHAnsi"/>
        </w:rPr>
      </w:pPr>
      <w:r w:rsidRPr="00F42F8B">
        <w:rPr>
          <w:rFonts w:eastAsia="Times New Roman" w:cstheme="minorHAnsi"/>
        </w:rPr>
        <w:t xml:space="preserve">Ai sensi dell’art. 33, comma 8, del D.lgs. 36/2023, sono considerate </w:t>
      </w:r>
      <w:r w:rsidRPr="00F42F8B">
        <w:rPr>
          <w:rFonts w:eastAsia="Times New Roman" w:cstheme="minorHAnsi"/>
          <w:b/>
          <w:bCs/>
        </w:rPr>
        <w:t xml:space="preserve">irregolari </w:t>
      </w:r>
      <w:r w:rsidRPr="00F42F8B">
        <w:rPr>
          <w:rFonts w:eastAsia="Times New Roman" w:cstheme="minorHAnsi"/>
        </w:rPr>
        <w:t xml:space="preserve">le offerte che non rispettano i documenti di gara, che sono state ricevute in ritardo, in relazione alle quali vi sono prove di corruzione, concussione o abuso di ufficio o accordo tra operatori economici finalizzato a turbare l'asta, o che la stazione appaltante ha giudicato anormalmente basse. </w:t>
      </w:r>
    </w:p>
    <w:p w14:paraId="0DA6D4E9" w14:textId="77777777" w:rsidR="00F42F8B" w:rsidRPr="00F42F8B" w:rsidRDefault="00F42F8B" w:rsidP="00F42F8B">
      <w:pPr>
        <w:jc w:val="both"/>
        <w:rPr>
          <w:rFonts w:eastAsia="Times New Roman" w:cstheme="minorHAnsi"/>
        </w:rPr>
      </w:pPr>
      <w:r w:rsidRPr="00F42F8B">
        <w:rPr>
          <w:rFonts w:eastAsia="Times New Roman" w:cstheme="minorHAnsi"/>
        </w:rPr>
        <w:t xml:space="preserve">Ai sensi dell’art. 33, comma 9, del D.lgs. 36/2023, sono considerate </w:t>
      </w:r>
      <w:r w:rsidRPr="00F42F8B">
        <w:rPr>
          <w:rFonts w:eastAsia="Times New Roman" w:cstheme="minorHAnsi"/>
          <w:b/>
          <w:bCs/>
        </w:rPr>
        <w:t xml:space="preserve">inaccettabili </w:t>
      </w:r>
      <w:r w:rsidRPr="00F42F8B">
        <w:rPr>
          <w:rFonts w:eastAsia="Times New Roman" w:cstheme="minorHAnsi"/>
        </w:rPr>
        <w:t>le offerte presentate da offerenti che non possiedono la qualificazione necessaria e le offerte il cui prezzo supera l'importo posto a</w:t>
      </w:r>
      <w:r w:rsidRPr="00F42F8B">
        <w:rPr>
          <w:rFonts w:cstheme="minorHAnsi"/>
          <w:color w:val="000000"/>
          <w:kern w:val="0"/>
        </w:rPr>
        <w:t xml:space="preserve"> </w:t>
      </w:r>
      <w:r w:rsidRPr="00F42F8B">
        <w:rPr>
          <w:rFonts w:eastAsia="Times New Roman" w:cstheme="minorHAnsi"/>
        </w:rPr>
        <w:t xml:space="preserve">base di gara. </w:t>
      </w:r>
    </w:p>
    <w:p w14:paraId="10444587" w14:textId="5F2FD8FC" w:rsidR="00A3167B" w:rsidRDefault="00F42F8B" w:rsidP="00F42F8B">
      <w:pPr>
        <w:jc w:val="both"/>
        <w:rPr>
          <w:rFonts w:eastAsia="Times New Roman" w:cstheme="minorHAnsi"/>
        </w:rPr>
      </w:pPr>
      <w:r w:rsidRPr="00F42F8B">
        <w:rPr>
          <w:rFonts w:eastAsia="Times New Roman" w:cstheme="minorHAnsi"/>
        </w:rPr>
        <w:t xml:space="preserve">Ai sensi dell’art. 33, comma 10, del D.lgs. 36/2023, un'offerta è ritenuta </w:t>
      </w:r>
      <w:r w:rsidRPr="00F42F8B">
        <w:rPr>
          <w:rFonts w:eastAsia="Times New Roman" w:cstheme="minorHAnsi"/>
          <w:b/>
          <w:bCs/>
        </w:rPr>
        <w:t xml:space="preserve">inadeguata </w:t>
      </w:r>
      <w:r w:rsidRPr="00F42F8B">
        <w:rPr>
          <w:rFonts w:eastAsia="Times New Roman" w:cstheme="minorHAnsi"/>
        </w:rPr>
        <w:t xml:space="preserve">se non presenta alcuna pertinenza con l'appalto ed è quindi manifestamente incongruente, fatte salve le modifiche sostanziali idonee a rispondere alle esigenze della stazione appaltante e ai requisiti specificati nei documenti di gara. Una domanda di partecipazione non è ritenuta adeguata se l'operatore economico interessato deve o può essere escluso ai sensi degli articoli 94 e 95 del D.lgs. 36/2023 o non soddisfa i criteri di selezione stabiliti dalla stazione appaltante ai sensi dell'articolo 99 del predetto Decreto. </w:t>
      </w:r>
    </w:p>
    <w:p w14:paraId="5A227902" w14:textId="00236206" w:rsidR="00F42F8B" w:rsidRPr="00F42F8B" w:rsidRDefault="00F42F8B" w:rsidP="00F42F8B">
      <w:pPr>
        <w:jc w:val="both"/>
        <w:rPr>
          <w:rFonts w:eastAsia="Times New Roman" w:cstheme="minorHAnsi"/>
        </w:rPr>
      </w:pPr>
      <w:r w:rsidRPr="00F42F8B">
        <w:rPr>
          <w:rFonts w:eastAsia="Times New Roman" w:cstheme="minorHAnsi"/>
        </w:rPr>
        <w:t>Tutte le dichiarazioni sostitutive richieste ai fini della partecipazione alla presente procedura di gara:</w:t>
      </w:r>
    </w:p>
    <w:p w14:paraId="77891C03" w14:textId="77777777" w:rsidR="00F42F8B" w:rsidRPr="00F42F8B" w:rsidRDefault="00F42F8B" w:rsidP="00F42F8B">
      <w:pPr>
        <w:pStyle w:val="Paragrafoelenco"/>
        <w:numPr>
          <w:ilvl w:val="0"/>
          <w:numId w:val="11"/>
        </w:numPr>
        <w:spacing w:after="0" w:line="240" w:lineRule="auto"/>
        <w:jc w:val="both"/>
        <w:rPr>
          <w:rFonts w:cstheme="minorHAnsi"/>
        </w:rPr>
      </w:pPr>
      <w:r w:rsidRPr="00F42F8B">
        <w:rPr>
          <w:rFonts w:cstheme="minorHAnsi"/>
        </w:rPr>
        <w:t xml:space="preserve">devono essere rilasciate ai sensi degli articoli 46 e 47 del D.P.R. n. 445/2000 con sottoscrizione del dichiarante attraverso firma digitale [rappresentante legale del concorrente o altro soggetto dotato del potere di impegnare contrattualmente il concorrente stesso]; </w:t>
      </w:r>
    </w:p>
    <w:p w14:paraId="62049A92" w14:textId="77777777" w:rsidR="00F42F8B" w:rsidRPr="00F42F8B" w:rsidRDefault="00F42F8B" w:rsidP="00F42F8B">
      <w:pPr>
        <w:pStyle w:val="Paragrafoelenco"/>
        <w:numPr>
          <w:ilvl w:val="0"/>
          <w:numId w:val="11"/>
        </w:numPr>
        <w:spacing w:after="0" w:line="240" w:lineRule="auto"/>
        <w:jc w:val="both"/>
        <w:rPr>
          <w:rFonts w:cstheme="minorHAnsi"/>
        </w:rPr>
      </w:pPr>
      <w:r w:rsidRPr="00F42F8B">
        <w:rPr>
          <w:rFonts w:cstheme="minorHAnsi"/>
        </w:rPr>
        <w:t>possono essere sottoscritte anche da procuratori dei legali rappresentati ed in tal caso va allegata copia conforme all’originare della relativa procura;</w:t>
      </w:r>
    </w:p>
    <w:p w14:paraId="65AABA10" w14:textId="77777777" w:rsidR="00F42F8B" w:rsidRPr="00F42F8B" w:rsidRDefault="00F42F8B" w:rsidP="00F42F8B">
      <w:pPr>
        <w:pStyle w:val="Paragrafoelenco"/>
        <w:numPr>
          <w:ilvl w:val="0"/>
          <w:numId w:val="11"/>
        </w:numPr>
        <w:spacing w:after="0" w:line="240" w:lineRule="auto"/>
        <w:jc w:val="both"/>
        <w:rPr>
          <w:rFonts w:cstheme="minorHAnsi"/>
        </w:rPr>
      </w:pPr>
      <w:r w:rsidRPr="00F42F8B">
        <w:rPr>
          <w:rFonts w:cstheme="minorHAnsi"/>
        </w:rPr>
        <w:t>devono essere rese e sottoscritte dai concorrenti, in qualsiasi forma di partecipazione, singoli, raggruppati, consorziati, ognuno per quanto di propria competenza.</w:t>
      </w:r>
    </w:p>
    <w:p w14:paraId="61B0EEA6" w14:textId="77777777" w:rsidR="00F42F8B" w:rsidRPr="00F42F8B" w:rsidRDefault="00F42F8B" w:rsidP="00F42F8B">
      <w:pPr>
        <w:jc w:val="both"/>
        <w:rPr>
          <w:rFonts w:eastAsia="Times New Roman" w:cstheme="minorHAnsi"/>
        </w:rPr>
      </w:pPr>
    </w:p>
    <w:p w14:paraId="5BC0334A" w14:textId="6EC191DB" w:rsidR="00F42F8B" w:rsidRPr="00F42F8B" w:rsidRDefault="00F42F8B" w:rsidP="00F42F8B">
      <w:pPr>
        <w:jc w:val="both"/>
        <w:rPr>
          <w:rFonts w:eastAsia="Times New Roman" w:cstheme="minorHAnsi"/>
        </w:rPr>
      </w:pPr>
      <w:r w:rsidRPr="00F42F8B">
        <w:rPr>
          <w:rFonts w:eastAsia="Times New Roman" w:cstheme="minorHAnsi"/>
        </w:rPr>
        <w:t xml:space="preserve">Entro il termine </w:t>
      </w:r>
      <w:r>
        <w:rPr>
          <w:rFonts w:eastAsia="Times New Roman" w:cstheme="minorHAnsi"/>
        </w:rPr>
        <w:t>indicato</w:t>
      </w:r>
      <w:r w:rsidRPr="00F42F8B">
        <w:rPr>
          <w:rFonts w:eastAsia="Times New Roman" w:cstheme="minorHAnsi"/>
        </w:rPr>
        <w:t xml:space="preserve"> l'operatore economico dovrà depositare sul Sistema, nell’apposito spazio dedicato tutta la documentazione richiesta</w:t>
      </w:r>
      <w:r>
        <w:rPr>
          <w:rFonts w:eastAsia="Times New Roman" w:cstheme="minorHAnsi"/>
        </w:rPr>
        <w:t xml:space="preserve"> </w:t>
      </w:r>
      <w:r w:rsidRPr="00F42F8B">
        <w:rPr>
          <w:rFonts w:eastAsia="Times New Roman" w:cstheme="minorHAnsi"/>
        </w:rPr>
        <w:t xml:space="preserve">per la loro definizione, costituenti “L’OFFERTA AMMINISTRATIVA” – L’OFFERTA ECONOMICA”. </w:t>
      </w:r>
    </w:p>
    <w:p w14:paraId="513546B3" w14:textId="77777777" w:rsidR="00F56A85" w:rsidRDefault="00F56A85" w:rsidP="002A3A8A">
      <w:pPr>
        <w:rPr>
          <w:b/>
          <w:bCs/>
        </w:rPr>
      </w:pPr>
    </w:p>
    <w:p w14:paraId="016E2273" w14:textId="15F41E26" w:rsidR="002A3A8A" w:rsidRPr="002A3A8A" w:rsidRDefault="002A3A8A" w:rsidP="002A3A8A">
      <w:r w:rsidRPr="002A3A8A">
        <w:rPr>
          <w:b/>
          <w:bCs/>
        </w:rPr>
        <w:lastRenderedPageBreak/>
        <w:t>DOCUMENTAZIONE DA ALLEGARE</w:t>
      </w:r>
      <w:r w:rsidR="00F42F8B">
        <w:rPr>
          <w:b/>
          <w:bCs/>
        </w:rPr>
        <w:t xml:space="preserve"> OFFERTA AMMINISTRATIVA</w:t>
      </w:r>
    </w:p>
    <w:p w14:paraId="792C5709" w14:textId="174594E9" w:rsidR="002A3A8A" w:rsidRPr="002A3A8A" w:rsidRDefault="002A3A8A" w:rsidP="002A3A8A">
      <w:r w:rsidRPr="002A3A8A">
        <w:t>Con il medesimo messaggio di posta elettronica certificata</w:t>
      </w:r>
      <w:r w:rsidR="00F42F8B">
        <w:t>,</w:t>
      </w:r>
      <w:r w:rsidRPr="002A3A8A">
        <w:t xml:space="preserve"> l’operatore economico offerente dovrà allegare la seguente documentazione:</w:t>
      </w:r>
    </w:p>
    <w:p w14:paraId="5ACA3554" w14:textId="39905138" w:rsidR="002A3A8A" w:rsidRDefault="002A3A8A" w:rsidP="007A64A9">
      <w:pPr>
        <w:numPr>
          <w:ilvl w:val="0"/>
          <w:numId w:val="7"/>
        </w:numPr>
      </w:pPr>
      <w:r w:rsidRPr="002A3A8A">
        <w:t>La presente lettera di invito sottoscritta digitalmente per accettazione;</w:t>
      </w:r>
    </w:p>
    <w:p w14:paraId="15E26A0A" w14:textId="13E6C24F" w:rsidR="00F42F8B" w:rsidRPr="002A3A8A" w:rsidRDefault="00F42F8B" w:rsidP="00F42F8B">
      <w:pPr>
        <w:numPr>
          <w:ilvl w:val="0"/>
          <w:numId w:val="7"/>
        </w:numPr>
      </w:pPr>
      <w:r>
        <w:t>Allegato A -Domanda di partecipazione-</w:t>
      </w:r>
    </w:p>
    <w:p w14:paraId="1C4AC494" w14:textId="7AB1BF46" w:rsidR="00987C4E" w:rsidRPr="002A3A8A" w:rsidRDefault="00F56A85" w:rsidP="002A3A8A">
      <w:pPr>
        <w:numPr>
          <w:ilvl w:val="0"/>
          <w:numId w:val="7"/>
        </w:numPr>
      </w:pPr>
      <w:r>
        <w:t xml:space="preserve">E- </w:t>
      </w:r>
      <w:r w:rsidR="00987C4E">
        <w:t>DGUE</w:t>
      </w:r>
    </w:p>
    <w:p w14:paraId="598BC2D2" w14:textId="77777777" w:rsidR="002A3A8A" w:rsidRDefault="002A3A8A" w:rsidP="002A3A8A">
      <w:pPr>
        <w:numPr>
          <w:ilvl w:val="0"/>
          <w:numId w:val="7"/>
        </w:numPr>
      </w:pPr>
      <w:r w:rsidRPr="002A3A8A">
        <w:t>Copia del documento di identità del Legale Rappresentante della Società;</w:t>
      </w:r>
    </w:p>
    <w:p w14:paraId="7CBC3A7F" w14:textId="449EE685" w:rsidR="00987C4E" w:rsidRDefault="00987C4E" w:rsidP="002A3A8A">
      <w:pPr>
        <w:numPr>
          <w:ilvl w:val="0"/>
          <w:numId w:val="7"/>
        </w:numPr>
      </w:pPr>
      <w:r>
        <w:t>Visura Camerale in corso di validità</w:t>
      </w:r>
    </w:p>
    <w:p w14:paraId="2F6923C9" w14:textId="77777777" w:rsidR="00F56A85" w:rsidRDefault="00F56A85" w:rsidP="00F56A85">
      <w:pPr>
        <w:ind w:left="720"/>
      </w:pPr>
    </w:p>
    <w:p w14:paraId="24A4D865" w14:textId="77777777" w:rsidR="00987C4E" w:rsidRDefault="00987C4E" w:rsidP="00987C4E">
      <w:r w:rsidRPr="00987C4E">
        <w:rPr>
          <w:b/>
          <w:bCs/>
        </w:rPr>
        <w:t xml:space="preserve">DOCUMENTAZIONE DA ALLEGARE OFFERTA </w:t>
      </w:r>
      <w:r>
        <w:rPr>
          <w:b/>
          <w:bCs/>
        </w:rPr>
        <w:t>ECONOMICA</w:t>
      </w:r>
    </w:p>
    <w:p w14:paraId="61BDD831" w14:textId="4AE9CB24" w:rsidR="002A3A8A" w:rsidRDefault="00987C4E" w:rsidP="00987C4E">
      <w:pPr>
        <w:pStyle w:val="Paragrafoelenco"/>
        <w:numPr>
          <w:ilvl w:val="0"/>
          <w:numId w:val="12"/>
        </w:numPr>
      </w:pPr>
      <w:r>
        <w:t>Allegato C- Offerta Economica</w:t>
      </w:r>
      <w:r w:rsidR="002A3A8A" w:rsidRPr="002A3A8A">
        <w:t>.</w:t>
      </w:r>
    </w:p>
    <w:p w14:paraId="467C37FC" w14:textId="6EC31B74" w:rsidR="00ED291B" w:rsidRDefault="00ED291B" w:rsidP="00987C4E">
      <w:pPr>
        <w:pStyle w:val="Paragrafoelenco"/>
        <w:numPr>
          <w:ilvl w:val="0"/>
          <w:numId w:val="12"/>
        </w:numPr>
      </w:pPr>
      <w:r>
        <w:t>Allegato D- Dichiarazione di Evasione Fornitura</w:t>
      </w:r>
    </w:p>
    <w:p w14:paraId="6A7DD934" w14:textId="70B6FBBB" w:rsidR="00ED0616" w:rsidRDefault="00ED0616" w:rsidP="00987C4E">
      <w:pPr>
        <w:pStyle w:val="Paragrafoelenco"/>
        <w:numPr>
          <w:ilvl w:val="0"/>
          <w:numId w:val="12"/>
        </w:numPr>
      </w:pPr>
      <w:r>
        <w:t>Scheda tecnica dell’attrezzatura offerta</w:t>
      </w:r>
    </w:p>
    <w:p w14:paraId="01F9175A" w14:textId="77777777" w:rsidR="00A3167B" w:rsidRDefault="00A3167B" w:rsidP="002A3A8A">
      <w:pPr>
        <w:rPr>
          <w:b/>
          <w:bCs/>
        </w:rPr>
      </w:pPr>
    </w:p>
    <w:p w14:paraId="4B1BAAD7" w14:textId="4C019775" w:rsidR="002A3A8A" w:rsidRPr="002A3A8A" w:rsidRDefault="002A3A8A" w:rsidP="002A3A8A">
      <w:r w:rsidRPr="002A3A8A">
        <w:rPr>
          <w:b/>
          <w:bCs/>
        </w:rPr>
        <w:t>CONCLUSIONE E STIPULA DEL CONTRATTO.</w:t>
      </w:r>
    </w:p>
    <w:p w14:paraId="7F75C82D" w14:textId="5D2A929D" w:rsidR="002A3A8A" w:rsidRPr="007077AA" w:rsidRDefault="002A3A8A" w:rsidP="00D81847">
      <w:pPr>
        <w:jc w:val="both"/>
      </w:pPr>
      <w:r w:rsidRPr="007077AA">
        <w:t>Ricevuti i preventivi</w:t>
      </w:r>
      <w:r w:rsidR="007B4C3F">
        <w:t>,</w:t>
      </w:r>
      <w:r w:rsidRPr="007077AA">
        <w:t xml:space="preserve"> </w:t>
      </w:r>
      <w:r w:rsidR="00ED0616">
        <w:t xml:space="preserve">il </w:t>
      </w:r>
      <w:r w:rsidR="00ED0616" w:rsidRPr="00B0759D">
        <w:t>giorno</w:t>
      </w:r>
      <w:r w:rsidRPr="00B0759D">
        <w:t> </w:t>
      </w:r>
      <w:r w:rsidR="00ED0616" w:rsidRPr="00B0759D">
        <w:rPr>
          <w:b/>
          <w:bCs/>
        </w:rPr>
        <w:t>05</w:t>
      </w:r>
      <w:r w:rsidRPr="00B0759D">
        <w:rPr>
          <w:b/>
          <w:bCs/>
        </w:rPr>
        <w:t>.</w:t>
      </w:r>
      <w:r w:rsidR="00ED0616" w:rsidRPr="00B0759D">
        <w:rPr>
          <w:b/>
          <w:bCs/>
        </w:rPr>
        <w:t>09</w:t>
      </w:r>
      <w:r w:rsidRPr="00B0759D">
        <w:rPr>
          <w:b/>
          <w:bCs/>
        </w:rPr>
        <w:t>.</w:t>
      </w:r>
      <w:r w:rsidR="007077AA" w:rsidRPr="00B0759D">
        <w:rPr>
          <w:b/>
          <w:bCs/>
        </w:rPr>
        <w:t>202</w:t>
      </w:r>
      <w:r w:rsidR="00C85CE1" w:rsidRPr="00B0759D">
        <w:rPr>
          <w:b/>
          <w:bCs/>
        </w:rPr>
        <w:t>4</w:t>
      </w:r>
      <w:r w:rsidRPr="00B0759D">
        <w:rPr>
          <w:b/>
          <w:bCs/>
        </w:rPr>
        <w:t xml:space="preserve"> ore </w:t>
      </w:r>
      <w:r w:rsidR="00ED0616" w:rsidRPr="00B0759D">
        <w:rPr>
          <w:b/>
          <w:bCs/>
        </w:rPr>
        <w:t>15</w:t>
      </w:r>
      <w:r w:rsidRPr="007077AA">
        <w:rPr>
          <w:b/>
          <w:bCs/>
        </w:rPr>
        <w:t>:</w:t>
      </w:r>
      <w:r w:rsidR="00ED0616">
        <w:rPr>
          <w:b/>
          <w:bCs/>
        </w:rPr>
        <w:t>0</w:t>
      </w:r>
      <w:r w:rsidR="007077AA" w:rsidRPr="007077AA">
        <w:rPr>
          <w:b/>
          <w:bCs/>
        </w:rPr>
        <w:t>0</w:t>
      </w:r>
      <w:r w:rsidRPr="007077AA">
        <w:t>, la Stazione Appaltante</w:t>
      </w:r>
      <w:r w:rsidR="007B4C3F">
        <w:t xml:space="preserve"> procederà all’apertura della busta amministrativa e successivamente di quella economica ai fini della stesura della graduatoria di gara.</w:t>
      </w:r>
    </w:p>
    <w:p w14:paraId="648D70E3" w14:textId="60723FEC" w:rsidR="002A3A8A" w:rsidRDefault="002A3A8A" w:rsidP="00D81847">
      <w:pPr>
        <w:jc w:val="both"/>
      </w:pPr>
      <w:r w:rsidRPr="007077AA">
        <w:t>Il relativo contratto sarà stipulato, a pena di nullità, in forma scritta ai sensi dell’allegato I.1, articolo 3, comma 1, lettera b) del Codice, in modalità elettronica nel rispetto delle pertinenti disposizioni del codice dell’amministrazione digitale, di cui al decreto legislativo 7 marzo 2005, n. 82, mediante l’apposita funzione offerta dalla piattaforma </w:t>
      </w:r>
      <w:r w:rsidR="00D81847" w:rsidRPr="007077AA">
        <w:rPr>
          <w:i/>
          <w:iCs/>
        </w:rPr>
        <w:t>ecolaspa.acquistitelematici.it</w:t>
      </w:r>
      <w:r w:rsidRPr="007077AA">
        <w:rPr>
          <w:i/>
          <w:iCs/>
        </w:rPr>
        <w:t> </w:t>
      </w:r>
      <w:r w:rsidRPr="007077AA">
        <w:t>e secondo quanto stabilito all’art. 18 del D.lgs. n. 36/2023.</w:t>
      </w:r>
    </w:p>
    <w:p w14:paraId="1CAF0A3B" w14:textId="1B40D0FD" w:rsidR="002A3A8A" w:rsidRPr="002A3A8A" w:rsidRDefault="002A3A8A" w:rsidP="002A3A8A">
      <w:r w:rsidRPr="002A3A8A">
        <w:rPr>
          <w:b/>
          <w:bCs/>
        </w:rPr>
        <w:t>RISERVE DELL’AMMINISTRAZIONE. </w:t>
      </w:r>
    </w:p>
    <w:p w14:paraId="1098F7AD" w14:textId="67CBB9FD" w:rsidR="007077AA" w:rsidRDefault="002A3A8A" w:rsidP="007B4C3F">
      <w:pPr>
        <w:jc w:val="both"/>
      </w:pPr>
      <w:r w:rsidRPr="002A3A8A">
        <w:t>La richiesta di preventivo non costituisce proposta contrattuale e non ha alcuna efficacia negoziale né extra-contrattuale. L’</w:t>
      </w:r>
      <w:r w:rsidR="00D81847">
        <w:t>ECO.LAN. SpA</w:t>
      </w:r>
      <w:r w:rsidRPr="002A3A8A">
        <w:t xml:space="preserve"> si riserva di procedere all’affidamento della fornitura anche in presenza di una sola offerta valida, facendo comunque presente che le offerte pervenute non sono vincolanti per l</w:t>
      </w:r>
      <w:r w:rsidR="00D81847">
        <w:t>a Stazione Appaltante</w:t>
      </w:r>
      <w:r w:rsidRPr="002A3A8A">
        <w:t>, che si riserva, in sede di autotutela, di modificare, sospendere o revocare il presente procedimento, ovvero di non procedere all’affidamento se nessuna delle offerte pervenute risulti conveniente o idonea in relazione all’oggetto del contratto, conformemente alle disposizioni recate in tal senso dall’art. 108, comma 10, del D.lgs. 36/2023.</w:t>
      </w:r>
    </w:p>
    <w:p w14:paraId="5A2A59FF" w14:textId="604D4D3D" w:rsidR="002A3A8A" w:rsidRDefault="002A3A8A" w:rsidP="00217DFB">
      <w:pPr>
        <w:jc w:val="right"/>
      </w:pPr>
      <w:r w:rsidRPr="002A3A8A">
        <w:t>Il Responsabile Unico del Progetto (RUP)</w:t>
      </w:r>
    </w:p>
    <w:p w14:paraId="2F27D8B7" w14:textId="5A8992B2" w:rsidR="0034322F" w:rsidRPr="002A3A8A" w:rsidRDefault="00431579" w:rsidP="00217DFB">
      <w:pPr>
        <w:jc w:val="right"/>
      </w:pPr>
      <w:r>
        <w:t>P.A. Di Pietro Gabriele</w:t>
      </w:r>
    </w:p>
    <w:sectPr w:rsidR="0034322F" w:rsidRPr="002A3A8A">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A85C1" w14:textId="77777777" w:rsidR="00F617F0" w:rsidRDefault="00F617F0" w:rsidP="009A2656">
      <w:pPr>
        <w:spacing w:after="0" w:line="240" w:lineRule="auto"/>
      </w:pPr>
      <w:r>
        <w:separator/>
      </w:r>
    </w:p>
  </w:endnote>
  <w:endnote w:type="continuationSeparator" w:id="0">
    <w:p w14:paraId="3B2955DB" w14:textId="77777777" w:rsidR="00F617F0" w:rsidRDefault="00F617F0" w:rsidP="009A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6DC00" w14:textId="2A5E567D" w:rsidR="009A2656" w:rsidRDefault="009A2656">
    <w:pPr>
      <w:pStyle w:val="Pidipagina"/>
    </w:pPr>
    <w:r w:rsidRPr="00957787">
      <w:rPr>
        <w:noProof/>
      </w:rPr>
      <w:drawing>
        <wp:inline distT="0" distB="0" distL="0" distR="0" wp14:anchorId="0028C817" wp14:editId="3790C331">
          <wp:extent cx="6116320" cy="10039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039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17A36" w14:textId="77777777" w:rsidR="00F617F0" w:rsidRDefault="00F617F0" w:rsidP="009A2656">
      <w:pPr>
        <w:spacing w:after="0" w:line="240" w:lineRule="auto"/>
      </w:pPr>
      <w:r>
        <w:separator/>
      </w:r>
    </w:p>
  </w:footnote>
  <w:footnote w:type="continuationSeparator" w:id="0">
    <w:p w14:paraId="1D706244" w14:textId="77777777" w:rsidR="00F617F0" w:rsidRDefault="00F617F0" w:rsidP="009A2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9DDC1" w14:textId="40655540" w:rsidR="009A2656" w:rsidRPr="009A2656" w:rsidRDefault="009A2656" w:rsidP="009A2656">
    <w:pPr>
      <w:pStyle w:val="Intestazione"/>
    </w:pPr>
    <w:r w:rsidRPr="003D1D09">
      <w:rPr>
        <w:noProof/>
      </w:rPr>
      <w:drawing>
        <wp:inline distT="0" distB="0" distL="0" distR="0" wp14:anchorId="0A844B93" wp14:editId="1053F948">
          <wp:extent cx="1625600" cy="812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5600" cy="81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C29AF"/>
    <w:multiLevelType w:val="hybridMultilevel"/>
    <w:tmpl w:val="CB6CA87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15:restartNumberingAfterBreak="0">
    <w:nsid w:val="0AB91EBC"/>
    <w:multiLevelType w:val="hybridMultilevel"/>
    <w:tmpl w:val="7250C8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112E06"/>
    <w:multiLevelType w:val="multilevel"/>
    <w:tmpl w:val="BB7E7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920D7"/>
    <w:multiLevelType w:val="multilevel"/>
    <w:tmpl w:val="0D480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A25EBE"/>
    <w:multiLevelType w:val="multilevel"/>
    <w:tmpl w:val="D970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C6046B"/>
    <w:multiLevelType w:val="multilevel"/>
    <w:tmpl w:val="340E6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481318"/>
    <w:multiLevelType w:val="hybridMultilevel"/>
    <w:tmpl w:val="B31CDA9E"/>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4C581D31"/>
    <w:multiLevelType w:val="multilevel"/>
    <w:tmpl w:val="0F92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674758"/>
    <w:multiLevelType w:val="multilevel"/>
    <w:tmpl w:val="5D421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36"/>
        </w:tabs>
        <w:ind w:left="1636"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430FC9"/>
    <w:multiLevelType w:val="multilevel"/>
    <w:tmpl w:val="A102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8D5BBC"/>
    <w:multiLevelType w:val="multilevel"/>
    <w:tmpl w:val="1D686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31554B"/>
    <w:multiLevelType w:val="hybridMultilevel"/>
    <w:tmpl w:val="AE86C5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02127848">
    <w:abstractNumId w:val="10"/>
  </w:num>
  <w:num w:numId="2" w16cid:durableId="452671212">
    <w:abstractNumId w:val="2"/>
  </w:num>
  <w:num w:numId="3" w16cid:durableId="867450397">
    <w:abstractNumId w:val="8"/>
  </w:num>
  <w:num w:numId="4" w16cid:durableId="702945626">
    <w:abstractNumId w:val="7"/>
  </w:num>
  <w:num w:numId="5" w16cid:durableId="1062484994">
    <w:abstractNumId w:val="9"/>
  </w:num>
  <w:num w:numId="6" w16cid:durableId="1208837078">
    <w:abstractNumId w:val="4"/>
  </w:num>
  <w:num w:numId="7" w16cid:durableId="1646010536">
    <w:abstractNumId w:val="3"/>
  </w:num>
  <w:num w:numId="8" w16cid:durableId="226502841">
    <w:abstractNumId w:val="5"/>
  </w:num>
  <w:num w:numId="9" w16cid:durableId="126168167">
    <w:abstractNumId w:val="0"/>
  </w:num>
  <w:num w:numId="10" w16cid:durableId="288241989">
    <w:abstractNumId w:val="1"/>
  </w:num>
  <w:num w:numId="11" w16cid:durableId="1412969094">
    <w:abstractNumId w:val="6"/>
  </w:num>
  <w:num w:numId="12" w16cid:durableId="831905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A8A"/>
    <w:rsid w:val="00070385"/>
    <w:rsid w:val="000F7695"/>
    <w:rsid w:val="00115F80"/>
    <w:rsid w:val="00217DFB"/>
    <w:rsid w:val="00220999"/>
    <w:rsid w:val="00245EDC"/>
    <w:rsid w:val="00282FAA"/>
    <w:rsid w:val="002A3A8A"/>
    <w:rsid w:val="002B0CE5"/>
    <w:rsid w:val="002D5580"/>
    <w:rsid w:val="002F71F1"/>
    <w:rsid w:val="003363CA"/>
    <w:rsid w:val="0033740C"/>
    <w:rsid w:val="0034322F"/>
    <w:rsid w:val="0036749A"/>
    <w:rsid w:val="003C190D"/>
    <w:rsid w:val="003F650C"/>
    <w:rsid w:val="0041574A"/>
    <w:rsid w:val="00431579"/>
    <w:rsid w:val="004866F8"/>
    <w:rsid w:val="004D0581"/>
    <w:rsid w:val="004E0271"/>
    <w:rsid w:val="004E6111"/>
    <w:rsid w:val="005A0BFC"/>
    <w:rsid w:val="00624D80"/>
    <w:rsid w:val="00654285"/>
    <w:rsid w:val="006737C2"/>
    <w:rsid w:val="00673EA5"/>
    <w:rsid w:val="006F684A"/>
    <w:rsid w:val="007077AA"/>
    <w:rsid w:val="00732023"/>
    <w:rsid w:val="007A64A9"/>
    <w:rsid w:val="007B4C3F"/>
    <w:rsid w:val="00811307"/>
    <w:rsid w:val="0082562B"/>
    <w:rsid w:val="008467E7"/>
    <w:rsid w:val="00894958"/>
    <w:rsid w:val="008E1E21"/>
    <w:rsid w:val="009317D0"/>
    <w:rsid w:val="00977AB3"/>
    <w:rsid w:val="0098054C"/>
    <w:rsid w:val="00987C4E"/>
    <w:rsid w:val="009A2656"/>
    <w:rsid w:val="00A3167B"/>
    <w:rsid w:val="00AD0C5C"/>
    <w:rsid w:val="00B0759D"/>
    <w:rsid w:val="00B96CC3"/>
    <w:rsid w:val="00BD69AA"/>
    <w:rsid w:val="00C0404A"/>
    <w:rsid w:val="00C8547F"/>
    <w:rsid w:val="00C85CE1"/>
    <w:rsid w:val="00C95815"/>
    <w:rsid w:val="00D22246"/>
    <w:rsid w:val="00D81847"/>
    <w:rsid w:val="00DA401B"/>
    <w:rsid w:val="00E34B1C"/>
    <w:rsid w:val="00EB2ACA"/>
    <w:rsid w:val="00EB4C13"/>
    <w:rsid w:val="00ED0616"/>
    <w:rsid w:val="00ED1E4D"/>
    <w:rsid w:val="00ED291B"/>
    <w:rsid w:val="00F15951"/>
    <w:rsid w:val="00F42F8B"/>
    <w:rsid w:val="00F56A85"/>
    <w:rsid w:val="00F617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B0CE0"/>
  <w15:chartTrackingRefBased/>
  <w15:docId w15:val="{A257AD54-B964-4247-8E26-7404C6AA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A3A8A"/>
    <w:rPr>
      <w:color w:val="0563C1" w:themeColor="hyperlink"/>
      <w:u w:val="single"/>
    </w:rPr>
  </w:style>
  <w:style w:type="character" w:styleId="Menzionenonrisolta">
    <w:name w:val="Unresolved Mention"/>
    <w:basedOn w:val="Carpredefinitoparagrafo"/>
    <w:uiPriority w:val="99"/>
    <w:semiHidden/>
    <w:unhideWhenUsed/>
    <w:rsid w:val="002A3A8A"/>
    <w:rPr>
      <w:color w:val="605E5C"/>
      <w:shd w:val="clear" w:color="auto" w:fill="E1DFDD"/>
    </w:rPr>
  </w:style>
  <w:style w:type="paragraph" w:styleId="Intestazione">
    <w:name w:val="header"/>
    <w:basedOn w:val="Normale"/>
    <w:link w:val="IntestazioneCarattere"/>
    <w:uiPriority w:val="99"/>
    <w:unhideWhenUsed/>
    <w:rsid w:val="009A26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A2656"/>
  </w:style>
  <w:style w:type="paragraph" w:styleId="Pidipagina">
    <w:name w:val="footer"/>
    <w:basedOn w:val="Normale"/>
    <w:link w:val="PidipaginaCarattere"/>
    <w:uiPriority w:val="99"/>
    <w:unhideWhenUsed/>
    <w:rsid w:val="009A26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A2656"/>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5A0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89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lanspa.acquistitelematic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olanspa.acquistitelematici.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22B69-C950-4A20-AA69-3000A71F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2106</Words>
  <Characters>12008</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Pacella</dc:creator>
  <cp:keywords/>
  <dc:description/>
  <cp:lastModifiedBy>Antonio Palermo</cp:lastModifiedBy>
  <cp:revision>4</cp:revision>
  <cp:lastPrinted>2023-10-23T13:13:00Z</cp:lastPrinted>
  <dcterms:created xsi:type="dcterms:W3CDTF">2024-08-20T13:40:00Z</dcterms:created>
  <dcterms:modified xsi:type="dcterms:W3CDTF">2024-08-20T13:51:00Z</dcterms:modified>
</cp:coreProperties>
</file>